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F78" w:rsidRPr="00706703" w:rsidRDefault="00CC6F78" w:rsidP="00CC6F78">
      <w:pPr>
        <w:ind w:right="-1"/>
        <w:jc w:val="right"/>
        <w:rPr>
          <w:rFonts w:asciiTheme="minorHAnsi" w:eastAsia="Times New Roman" w:hAnsiTheme="minorHAnsi" w:cstheme="minorHAnsi"/>
          <w:b/>
          <w:i/>
          <w:color w:val="2F5496"/>
          <w:sz w:val="48"/>
          <w:szCs w:val="48"/>
          <w:lang w:eastAsia="ru-RU"/>
        </w:rPr>
      </w:pPr>
      <w:r w:rsidRPr="00CC6F78">
        <w:rPr>
          <w:rFonts w:eastAsia="Times New Roman" w:cs="Times New Roman"/>
          <w:noProof/>
          <w:color w:val="2F5496"/>
          <w:sz w:val="2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-118110</wp:posOffset>
            </wp:positionH>
            <wp:positionV relativeFrom="paragraph">
              <wp:posOffset>-158115</wp:posOffset>
            </wp:positionV>
            <wp:extent cx="2619375" cy="8667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518" t="22784" r="56651" b="18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C6F78">
        <w:rPr>
          <w:rFonts w:asciiTheme="minorHAnsi" w:eastAsia="Times New Roman" w:hAnsiTheme="minorHAnsi" w:cstheme="minorHAnsi"/>
          <w:b/>
          <w:i/>
          <w:color w:val="2F5496"/>
          <w:sz w:val="48"/>
          <w:szCs w:val="48"/>
          <w:lang w:val="en-US" w:eastAsia="ru-RU"/>
        </w:rPr>
        <w:t>POLYSYSTEM</w:t>
      </w:r>
      <w:r w:rsidRPr="00CC6F78">
        <w:rPr>
          <w:rFonts w:asciiTheme="minorHAnsi" w:eastAsia="Times New Roman" w:hAnsiTheme="minorHAnsi" w:cstheme="minorHAnsi"/>
          <w:b/>
          <w:i/>
          <w:color w:val="2F5496"/>
          <w:sz w:val="48"/>
          <w:szCs w:val="48"/>
          <w:lang w:eastAsia="ru-RU"/>
        </w:rPr>
        <w:t xml:space="preserve"> 40</w:t>
      </w:r>
      <w:r w:rsidR="00C940E2">
        <w:rPr>
          <w:rFonts w:asciiTheme="minorHAnsi" w:eastAsia="Times New Roman" w:hAnsiTheme="minorHAnsi" w:cstheme="minorHAnsi"/>
          <w:b/>
          <w:i/>
          <w:color w:val="2F5496"/>
          <w:sz w:val="48"/>
          <w:szCs w:val="48"/>
          <w:lang w:val="en-US" w:eastAsia="ru-RU"/>
        </w:rPr>
        <w:t>VE</w:t>
      </w:r>
      <w:r w:rsidR="00A15483">
        <w:rPr>
          <w:rFonts w:asciiTheme="minorHAnsi" w:eastAsia="Times New Roman" w:hAnsiTheme="minorHAnsi" w:cstheme="minorHAnsi"/>
          <w:b/>
          <w:i/>
          <w:color w:val="2F5496"/>
          <w:sz w:val="48"/>
          <w:szCs w:val="48"/>
          <w:lang w:val="en-US" w:eastAsia="ru-RU"/>
        </w:rPr>
        <w:t>2</w:t>
      </w:r>
      <w:r w:rsidR="00457553" w:rsidRPr="00457553">
        <w:rPr>
          <w:rFonts w:asciiTheme="minorHAnsi" w:eastAsia="Times New Roman" w:hAnsiTheme="minorHAnsi" w:cstheme="minorHAnsi"/>
          <w:b/>
          <w:i/>
          <w:color w:val="2F5496"/>
          <w:sz w:val="48"/>
          <w:szCs w:val="48"/>
          <w:lang w:eastAsia="ru-RU"/>
        </w:rPr>
        <w:t>-</w:t>
      </w:r>
      <w:r w:rsidR="00457553">
        <w:rPr>
          <w:rFonts w:asciiTheme="minorHAnsi" w:eastAsia="Times New Roman" w:hAnsiTheme="minorHAnsi" w:cstheme="minorHAnsi"/>
          <w:b/>
          <w:i/>
          <w:color w:val="2F5496"/>
          <w:sz w:val="48"/>
          <w:szCs w:val="48"/>
          <w:lang w:val="en-US" w:eastAsia="ru-RU"/>
        </w:rPr>
        <w:t>IMPR</w:t>
      </w:r>
    </w:p>
    <w:p w:rsidR="00516B80" w:rsidRDefault="00516B80" w:rsidP="00516B80">
      <w:pPr>
        <w:jc w:val="right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>
        <w:rPr>
          <w:rFonts w:ascii="Calibri" w:eastAsia="Times New Roman" w:hAnsi="Calibri" w:cs="Calibri"/>
          <w:b/>
          <w:sz w:val="28"/>
          <w:szCs w:val="28"/>
          <w:lang w:eastAsia="ru-RU"/>
        </w:rPr>
        <w:t>ПУ-система для производства</w:t>
      </w:r>
    </w:p>
    <w:p w:rsidR="00516B80" w:rsidRDefault="00516B80" w:rsidP="00516B80">
      <w:pPr>
        <w:jc w:val="right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>
        <w:rPr>
          <w:rFonts w:ascii="Calibri" w:eastAsia="Times New Roman" w:hAnsi="Calibri" w:cs="Calibri"/>
          <w:b/>
          <w:sz w:val="28"/>
          <w:szCs w:val="28"/>
          <w:lang w:eastAsia="ru-RU"/>
        </w:rPr>
        <w:t>изделий из вязкоэластичного</w:t>
      </w:r>
    </w:p>
    <w:p w:rsidR="00516B80" w:rsidRDefault="00516B80" w:rsidP="00516B80">
      <w:pPr>
        <w:ind w:right="-1"/>
        <w:jc w:val="right"/>
        <w:rPr>
          <w:rFonts w:eastAsia="Times New Roman" w:cs="Times New Roman"/>
          <w:szCs w:val="24"/>
          <w:lang w:eastAsia="ru-RU"/>
        </w:rPr>
      </w:pPr>
      <w:r>
        <w:rPr>
          <w:rFonts w:ascii="Calibri" w:eastAsia="Times New Roman" w:hAnsi="Calibri" w:cs="Calibri"/>
          <w:b/>
          <w:sz w:val="28"/>
          <w:szCs w:val="28"/>
          <w:lang w:eastAsia="ru-RU"/>
        </w:rPr>
        <w:t>формованного ППУ</w:t>
      </w:r>
    </w:p>
    <w:p w:rsidR="00516B80" w:rsidRPr="00516B80" w:rsidRDefault="00516B80" w:rsidP="00516B80">
      <w:pPr>
        <w:pStyle w:val="a0"/>
        <w:rPr>
          <w:lang w:eastAsia="ru-RU"/>
        </w:rPr>
      </w:pPr>
    </w:p>
    <w:p w:rsidR="00516B80" w:rsidRPr="00CC6F78" w:rsidRDefault="00516B80" w:rsidP="00516B80">
      <w:pPr>
        <w:ind w:right="-1"/>
        <w:rPr>
          <w:rFonts w:eastAsia="Times New Roman" w:cs="Times New Roman"/>
          <w:b/>
          <w:sz w:val="28"/>
          <w:szCs w:val="28"/>
          <w:lang w:eastAsia="ru-RU"/>
        </w:rPr>
      </w:pPr>
      <w:r w:rsidRPr="00CC6F78">
        <w:rPr>
          <w:rFonts w:eastAsia="Times New Roman" w:cs="Times New Roman"/>
          <w:b/>
          <w:sz w:val="28"/>
          <w:szCs w:val="28"/>
          <w:lang w:eastAsia="ru-RU"/>
        </w:rPr>
        <w:t>Информация о продукте</w:t>
      </w:r>
    </w:p>
    <w:p w:rsidR="00516B80" w:rsidRPr="00DC07D3" w:rsidRDefault="00516B80" w:rsidP="00DC07D3">
      <w:pPr>
        <w:pStyle w:val="a0"/>
        <w:rPr>
          <w:lang w:eastAsia="ru-RU"/>
        </w:rPr>
      </w:pPr>
    </w:p>
    <w:p w:rsidR="00CC6F78" w:rsidRPr="00CC6F78" w:rsidRDefault="00CC6F78" w:rsidP="00CC6F78">
      <w:pPr>
        <w:ind w:right="-1"/>
        <w:rPr>
          <w:rFonts w:eastAsia="Times New Roman" w:cs="Times New Roman"/>
          <w:b/>
          <w:szCs w:val="24"/>
          <w:lang w:eastAsia="ru-RU"/>
        </w:rPr>
      </w:pPr>
      <w:r w:rsidRPr="00CC6F78">
        <w:rPr>
          <w:rFonts w:eastAsia="Times New Roman" w:cs="Times New Roman"/>
          <w:b/>
          <w:szCs w:val="24"/>
          <w:lang w:eastAsia="ru-RU"/>
        </w:rPr>
        <w:t>Область применения</w:t>
      </w:r>
    </w:p>
    <w:p w:rsidR="00516B80" w:rsidRDefault="00516B80" w:rsidP="00C04441">
      <w:pPr>
        <w:pStyle w:val="a0"/>
        <w:rPr>
          <w:lang w:eastAsia="ru-RU"/>
        </w:rPr>
      </w:pPr>
      <w:r>
        <w:rPr>
          <w:lang w:eastAsia="ru-RU"/>
        </w:rPr>
        <w:t xml:space="preserve">Двухкомпонентная ПУ-система </w:t>
      </w:r>
      <w:bookmarkStart w:id="0" w:name="_Hlk529045835"/>
      <w:bookmarkStart w:id="1" w:name="_Hlk529041655"/>
      <w:r>
        <w:rPr>
          <w:b/>
          <w:color w:val="1F3864"/>
          <w:lang w:val="en-US" w:eastAsia="ru-RU"/>
        </w:rPr>
        <w:t>POLYSYSTEM</w:t>
      </w:r>
      <w:bookmarkEnd w:id="0"/>
      <w:r w:rsidR="00550E91" w:rsidRPr="00550E91">
        <w:rPr>
          <w:b/>
          <w:color w:val="1F3864"/>
          <w:lang w:eastAsia="ru-RU"/>
        </w:rPr>
        <w:t xml:space="preserve"> </w:t>
      </w:r>
      <w:r>
        <w:rPr>
          <w:b/>
          <w:color w:val="1F3864"/>
          <w:lang w:eastAsia="ru-RU"/>
        </w:rPr>
        <w:t>4</w:t>
      </w:r>
      <w:r w:rsidR="00C04441">
        <w:rPr>
          <w:b/>
          <w:color w:val="1F3864"/>
          <w:lang w:eastAsia="ru-RU"/>
        </w:rPr>
        <w:t>0</w:t>
      </w:r>
      <w:r w:rsidR="00C940E2">
        <w:rPr>
          <w:b/>
          <w:color w:val="1F3864"/>
          <w:lang w:val="en-US" w:eastAsia="ru-RU"/>
        </w:rPr>
        <w:t>VE</w:t>
      </w:r>
      <w:r w:rsidR="00A15483" w:rsidRPr="00A15483">
        <w:rPr>
          <w:b/>
          <w:color w:val="1F3864"/>
          <w:lang w:eastAsia="ru-RU"/>
        </w:rPr>
        <w:t>2</w:t>
      </w:r>
      <w:r w:rsidR="00EF477B" w:rsidRPr="00EF477B">
        <w:rPr>
          <w:b/>
          <w:color w:val="1F3864"/>
          <w:lang w:eastAsia="ru-RU"/>
        </w:rPr>
        <w:t>-</w:t>
      </w:r>
      <w:r w:rsidR="00457553">
        <w:rPr>
          <w:b/>
          <w:color w:val="1F3864"/>
          <w:lang w:val="en-US" w:eastAsia="ru-RU"/>
        </w:rPr>
        <w:t>IMPR</w:t>
      </w:r>
      <w:bookmarkEnd w:id="1"/>
      <w:r w:rsidR="00550E91" w:rsidRPr="00550E91">
        <w:rPr>
          <w:b/>
          <w:color w:val="1F3864"/>
          <w:lang w:eastAsia="ru-RU"/>
        </w:rPr>
        <w:t xml:space="preserve"> </w:t>
      </w:r>
      <w:r>
        <w:rPr>
          <w:lang w:eastAsia="ru-RU"/>
        </w:rPr>
        <w:t>предназначена для производства</w:t>
      </w:r>
      <w:r w:rsidR="00A15483">
        <w:rPr>
          <w:lang w:eastAsia="ru-RU"/>
        </w:rPr>
        <w:t xml:space="preserve"> ручным смешиваем,</w:t>
      </w:r>
      <w:r>
        <w:rPr>
          <w:lang w:eastAsia="ru-RU"/>
        </w:rPr>
        <w:t xml:space="preserve"> изделий из вязкоэластичного формованного пенополиуретана</w:t>
      </w:r>
      <w:bookmarkStart w:id="2" w:name="_Hlk5799095"/>
      <w:r w:rsidR="00C04441">
        <w:rPr>
          <w:lang w:eastAsia="ru-RU"/>
        </w:rPr>
        <w:t>для медицинской, автомобильной и мебельной промышленности.</w:t>
      </w:r>
    </w:p>
    <w:p w:rsidR="00C940E2" w:rsidRPr="00284210" w:rsidRDefault="00C940E2" w:rsidP="00C940E2">
      <w:pPr>
        <w:pStyle w:val="a0"/>
        <w:rPr>
          <w:b/>
          <w:szCs w:val="24"/>
          <w:lang w:eastAsia="ru-RU"/>
        </w:rPr>
      </w:pPr>
      <w:r w:rsidRPr="00551BF4">
        <w:t>П</w:t>
      </w:r>
      <w:r>
        <w:t>У</w:t>
      </w:r>
      <w:r w:rsidRPr="00551BF4">
        <w:t>-систем</w:t>
      </w:r>
      <w:r>
        <w:t>а</w:t>
      </w:r>
      <w:r w:rsidRPr="00551BF4">
        <w:t xml:space="preserve"> POLYSYSTEM </w:t>
      </w:r>
      <w:r>
        <w:t>4</w:t>
      </w:r>
      <w:r w:rsidRPr="00B25409">
        <w:t>0</w:t>
      </w:r>
      <w:r w:rsidR="00A15483">
        <w:rPr>
          <w:lang w:val="en-US"/>
        </w:rPr>
        <w:t>V</w:t>
      </w:r>
      <w:r w:rsidR="0089164F">
        <w:t>Е</w:t>
      </w:r>
      <w:r w:rsidR="00A15483" w:rsidRPr="00A15483">
        <w:t>2</w:t>
      </w:r>
      <w:r w:rsidR="00EF477B" w:rsidRPr="00EF477B">
        <w:t>-</w:t>
      </w:r>
      <w:bookmarkStart w:id="3" w:name="_Hlk49266027"/>
      <w:r w:rsidR="00457553">
        <w:rPr>
          <w:lang w:val="en-US"/>
        </w:rPr>
        <w:t>IMPR</w:t>
      </w:r>
      <w:bookmarkEnd w:id="3"/>
      <w:r>
        <w:t xml:space="preserve"> и</w:t>
      </w:r>
      <w:r>
        <w:rPr>
          <w:rFonts w:eastAsia="Times New Roman" w:cs="Times New Roman"/>
          <w:szCs w:val="24"/>
          <w:lang w:eastAsia="ru-RU"/>
        </w:rPr>
        <w:t xml:space="preserve">спользуется для заливки небольших и средних по объему изделий в формы с </w:t>
      </w:r>
      <w:r w:rsidRPr="006C3831">
        <w:rPr>
          <w:rFonts w:eastAsia="Times New Roman" w:cs="Times New Roman"/>
          <w:szCs w:val="24"/>
        </w:rPr>
        <w:t xml:space="preserve">"выпорами" большого диаметра или </w:t>
      </w:r>
      <w:r w:rsidR="00796805">
        <w:rPr>
          <w:rFonts w:eastAsia="Times New Roman" w:cs="Times New Roman"/>
          <w:szCs w:val="24"/>
        </w:rPr>
        <w:t>некотор</w:t>
      </w:r>
      <w:r w:rsidRPr="006C3831">
        <w:rPr>
          <w:rFonts w:eastAsia="Times New Roman" w:cs="Times New Roman"/>
          <w:szCs w:val="24"/>
        </w:rPr>
        <w:t>ы</w:t>
      </w:r>
      <w:r w:rsidR="0048209F">
        <w:rPr>
          <w:rFonts w:eastAsia="Times New Roman" w:cs="Times New Roman"/>
          <w:szCs w:val="24"/>
        </w:rPr>
        <w:t>ми</w:t>
      </w:r>
      <w:r w:rsidRPr="006C3831">
        <w:rPr>
          <w:rFonts w:eastAsia="Times New Roman" w:cs="Times New Roman"/>
          <w:szCs w:val="24"/>
        </w:rPr>
        <w:t xml:space="preserve"> неплотност</w:t>
      </w:r>
      <w:r w:rsidR="0048209F">
        <w:rPr>
          <w:rFonts w:eastAsia="Times New Roman" w:cs="Times New Roman"/>
          <w:szCs w:val="24"/>
        </w:rPr>
        <w:t>ями</w:t>
      </w:r>
      <w:r w:rsidRPr="006C3831">
        <w:rPr>
          <w:rFonts w:eastAsia="Times New Roman" w:cs="Times New Roman"/>
          <w:szCs w:val="24"/>
        </w:rPr>
        <w:t xml:space="preserve"> на линии смыкания</w:t>
      </w:r>
      <w:r w:rsidR="00284210">
        <w:rPr>
          <w:rFonts w:eastAsia="Times New Roman" w:cs="Times New Roman"/>
          <w:szCs w:val="24"/>
        </w:rPr>
        <w:t xml:space="preserve">. Изделия, произведенные из ПУ-системы класса </w:t>
      </w:r>
      <w:r w:rsidR="00457553">
        <w:rPr>
          <w:rFonts w:eastAsia="Times New Roman" w:cs="Times New Roman"/>
          <w:szCs w:val="24"/>
          <w:lang w:val="en-US"/>
        </w:rPr>
        <w:t>IMPR</w:t>
      </w:r>
      <w:r w:rsidR="00284210">
        <w:rPr>
          <w:rFonts w:eastAsia="Times New Roman" w:cs="Times New Roman"/>
          <w:szCs w:val="24"/>
        </w:rPr>
        <w:t xml:space="preserve">, обладают </w:t>
      </w:r>
      <w:r w:rsidR="00457553">
        <w:rPr>
          <w:rFonts w:eastAsia="Times New Roman" w:cs="Times New Roman"/>
          <w:szCs w:val="24"/>
        </w:rPr>
        <w:t>слабым быстро выветривающимся</w:t>
      </w:r>
      <w:r w:rsidR="00284210">
        <w:rPr>
          <w:rFonts w:eastAsia="Times New Roman" w:cs="Times New Roman"/>
          <w:szCs w:val="24"/>
        </w:rPr>
        <w:t xml:space="preserve">запахом, хорошими физико-механическими </w:t>
      </w:r>
      <w:r w:rsidR="00A7136E">
        <w:rPr>
          <w:rFonts w:eastAsia="Times New Roman" w:cs="Times New Roman"/>
          <w:szCs w:val="24"/>
        </w:rPr>
        <w:t xml:space="preserve">и комфортными </w:t>
      </w:r>
      <w:r w:rsidR="00514AF2">
        <w:rPr>
          <w:rFonts w:eastAsia="Times New Roman" w:cs="Times New Roman"/>
          <w:szCs w:val="24"/>
        </w:rPr>
        <w:t>свойствами</w:t>
      </w:r>
      <w:r w:rsidR="00284210">
        <w:rPr>
          <w:rFonts w:eastAsia="Times New Roman" w:cs="Times New Roman"/>
          <w:szCs w:val="24"/>
        </w:rPr>
        <w:t>.</w:t>
      </w:r>
    </w:p>
    <w:bookmarkEnd w:id="2"/>
    <w:p w:rsidR="0038257A" w:rsidRPr="004528EE" w:rsidRDefault="0038257A" w:rsidP="0038257A">
      <w:pPr>
        <w:pStyle w:val="a0"/>
        <w:rPr>
          <w:b/>
          <w:szCs w:val="24"/>
          <w:lang w:eastAsia="ru-RU"/>
        </w:rPr>
      </w:pPr>
      <w:r>
        <w:rPr>
          <w:rFonts w:eastAsia="Times New Roman" w:cs="Times New Roman"/>
          <w:szCs w:val="24"/>
        </w:rPr>
        <w:t>Система легко перерабатывается в широком диапазоне температур и соотношений составляющих ее компонентов, а также в большом интервале температур рабочих поверхностей форм.</w:t>
      </w:r>
    </w:p>
    <w:p w:rsidR="0038257A" w:rsidRPr="00516B80" w:rsidRDefault="0038257A" w:rsidP="00C04441">
      <w:pPr>
        <w:pStyle w:val="a0"/>
        <w:rPr>
          <w:lang w:eastAsia="ru-RU"/>
        </w:rPr>
      </w:pPr>
    </w:p>
    <w:p w:rsidR="00CC6F78" w:rsidRPr="00CC6F78" w:rsidRDefault="00CC6F78" w:rsidP="00CC6F78">
      <w:pPr>
        <w:ind w:right="-1"/>
        <w:rPr>
          <w:rFonts w:eastAsia="Times New Roman" w:cs="Times New Roman"/>
          <w:b/>
          <w:szCs w:val="24"/>
          <w:lang w:eastAsia="ru-RU"/>
        </w:rPr>
      </w:pPr>
      <w:r w:rsidRPr="00CC6F78">
        <w:rPr>
          <w:rFonts w:eastAsia="Times New Roman" w:cs="Times New Roman"/>
          <w:b/>
          <w:szCs w:val="24"/>
          <w:lang w:eastAsia="ru-RU"/>
        </w:rPr>
        <w:t>Описание системы</w:t>
      </w:r>
    </w:p>
    <w:p w:rsidR="00C940E2" w:rsidRPr="00D923C7" w:rsidRDefault="00C940E2" w:rsidP="00C940E2">
      <w:pPr>
        <w:ind w:right="-1"/>
        <w:rPr>
          <w:rFonts w:eastAsia="Times New Roman" w:cs="Times New Roman"/>
          <w:szCs w:val="24"/>
          <w:lang w:eastAsia="ru-RU"/>
        </w:rPr>
      </w:pPr>
      <w:r w:rsidRPr="00CC6F78">
        <w:rPr>
          <w:rFonts w:eastAsia="Times New Roman" w:cs="Times New Roman"/>
          <w:szCs w:val="24"/>
          <w:lang w:eastAsia="ru-RU"/>
        </w:rPr>
        <w:t xml:space="preserve">Компонент А </w:t>
      </w:r>
      <w:r w:rsidRPr="00CC6F78">
        <w:rPr>
          <w:rFonts w:eastAsia="Times New Roman" w:cs="Times New Roman"/>
          <w:szCs w:val="24"/>
          <w:lang w:val="en-US" w:eastAsia="ru-RU"/>
        </w:rPr>
        <w:t>POLYSYSTEM</w:t>
      </w:r>
      <w:r w:rsidRPr="00CC6F78">
        <w:rPr>
          <w:rFonts w:eastAsia="Times New Roman" w:cs="Times New Roman"/>
          <w:szCs w:val="24"/>
          <w:lang w:eastAsia="ru-RU"/>
        </w:rPr>
        <w:t xml:space="preserve"> 40</w:t>
      </w:r>
      <w:r>
        <w:rPr>
          <w:rFonts w:eastAsia="Times New Roman" w:cs="Times New Roman"/>
          <w:szCs w:val="24"/>
          <w:lang w:val="en-US" w:eastAsia="ru-RU"/>
        </w:rPr>
        <w:t>VE</w:t>
      </w:r>
      <w:r w:rsidR="00A15483">
        <w:rPr>
          <w:rFonts w:eastAsia="Times New Roman" w:cs="Times New Roman"/>
          <w:szCs w:val="24"/>
          <w:lang w:eastAsia="ru-RU"/>
        </w:rPr>
        <w:t>2</w:t>
      </w:r>
      <w:r w:rsidR="00EF477B" w:rsidRPr="00EF477B">
        <w:rPr>
          <w:rFonts w:eastAsia="Times New Roman" w:cs="Times New Roman"/>
          <w:szCs w:val="24"/>
          <w:lang w:eastAsia="ru-RU"/>
        </w:rPr>
        <w:t>-</w:t>
      </w:r>
      <w:r w:rsidR="00457553">
        <w:rPr>
          <w:lang w:val="en-US"/>
        </w:rPr>
        <w:t>IMPR</w:t>
      </w:r>
      <w:r w:rsidRPr="00CC6F78">
        <w:rPr>
          <w:rFonts w:eastAsia="Times New Roman" w:cs="Times New Roman"/>
          <w:szCs w:val="24"/>
          <w:lang w:eastAsia="ru-RU"/>
        </w:rPr>
        <w:t xml:space="preserve">- смесь </w:t>
      </w:r>
      <w:r>
        <w:rPr>
          <w:rFonts w:eastAsia="Times New Roman" w:cs="Times New Roman"/>
          <w:szCs w:val="24"/>
          <w:lang w:eastAsia="ru-RU"/>
        </w:rPr>
        <w:t xml:space="preserve">полиэфиров, целевых добавок и воды, характеризуется сравнительно </w:t>
      </w:r>
      <w:r w:rsidR="00EF477B">
        <w:rPr>
          <w:rFonts w:eastAsia="Times New Roman" w:cs="Times New Roman"/>
          <w:szCs w:val="24"/>
          <w:lang w:eastAsia="ru-RU"/>
        </w:rPr>
        <w:t>небольшим</w:t>
      </w:r>
      <w:r w:rsidR="00AE3D1D">
        <w:rPr>
          <w:rFonts w:eastAsia="Times New Roman" w:cs="Times New Roman"/>
          <w:szCs w:val="24"/>
          <w:lang w:eastAsia="ru-RU"/>
        </w:rPr>
        <w:t xml:space="preserve"> временем старта, </w:t>
      </w:r>
      <w:r>
        <w:rPr>
          <w:rFonts w:eastAsia="Times New Roman" w:cs="Times New Roman"/>
          <w:szCs w:val="24"/>
          <w:lang w:eastAsia="ru-RU"/>
        </w:rPr>
        <w:t>высокой скоростью вспенивания и</w:t>
      </w:r>
      <w:r w:rsidR="00AE3D1D">
        <w:rPr>
          <w:rFonts w:eastAsia="Times New Roman" w:cs="Times New Roman"/>
          <w:szCs w:val="24"/>
          <w:lang w:eastAsia="ru-RU"/>
        </w:rPr>
        <w:t xml:space="preserve"> отверждения</w:t>
      </w:r>
      <w:r>
        <w:rPr>
          <w:rFonts w:eastAsia="Times New Roman" w:cs="Times New Roman"/>
          <w:szCs w:val="24"/>
          <w:lang w:eastAsia="ru-RU"/>
        </w:rPr>
        <w:t>.</w:t>
      </w:r>
    </w:p>
    <w:p w:rsidR="00C940E2" w:rsidRPr="00B42867" w:rsidRDefault="00C940E2" w:rsidP="00C940E2">
      <w:pPr>
        <w:ind w:right="-1"/>
        <w:rPr>
          <w:rFonts w:eastAsia="Times New Roman" w:cs="Times New Roman"/>
          <w:szCs w:val="24"/>
          <w:lang w:eastAsia="ru-RU"/>
        </w:rPr>
      </w:pPr>
      <w:r w:rsidRPr="00CC6F78">
        <w:rPr>
          <w:rFonts w:eastAsia="Times New Roman" w:cs="Times New Roman"/>
          <w:szCs w:val="24"/>
          <w:lang w:eastAsia="ru-RU"/>
        </w:rPr>
        <w:t xml:space="preserve">Компонент Б </w:t>
      </w:r>
      <w:r w:rsidRPr="00CC6F78">
        <w:rPr>
          <w:rFonts w:eastAsia="Times New Roman" w:cs="Times New Roman"/>
          <w:szCs w:val="24"/>
          <w:lang w:val="en-US" w:eastAsia="ru-RU"/>
        </w:rPr>
        <w:t>POLYSYSTEM</w:t>
      </w:r>
      <w:r w:rsidRPr="00CC6F78">
        <w:rPr>
          <w:rFonts w:eastAsia="Times New Roman" w:cs="Times New Roman"/>
          <w:szCs w:val="24"/>
          <w:lang w:eastAsia="ru-RU"/>
        </w:rPr>
        <w:t xml:space="preserve"> 40</w:t>
      </w:r>
      <w:r w:rsidR="00EF477B" w:rsidRPr="00EF477B">
        <w:rPr>
          <w:rFonts w:eastAsia="Times New Roman" w:cs="Times New Roman"/>
          <w:szCs w:val="24"/>
          <w:lang w:eastAsia="ru-RU"/>
        </w:rPr>
        <w:t>-</w:t>
      </w:r>
      <w:r w:rsidR="00457553">
        <w:rPr>
          <w:lang w:val="en-US"/>
        </w:rPr>
        <w:t>IMPR</w:t>
      </w:r>
      <w:r w:rsidR="00483CD3">
        <w:rPr>
          <w:rFonts w:eastAsia="Times New Roman" w:cs="Times New Roman"/>
          <w:szCs w:val="24"/>
          <w:lang w:eastAsia="ru-RU"/>
        </w:rPr>
        <w:t>-</w:t>
      </w:r>
      <w:r>
        <w:rPr>
          <w:rFonts w:eastAsia="Times New Roman" w:cs="Times New Roman"/>
          <w:szCs w:val="24"/>
          <w:lang w:eastAsia="ru-RU"/>
        </w:rPr>
        <w:t xml:space="preserve"> специальная композиция на основе </w:t>
      </w:r>
      <w:r w:rsidRPr="00CC6F78">
        <w:rPr>
          <w:rFonts w:eastAsia="Times New Roman" w:cs="Times New Roman"/>
          <w:szCs w:val="24"/>
          <w:lang w:eastAsia="ru-RU"/>
        </w:rPr>
        <w:t>дифенилметандиизоцианат</w:t>
      </w:r>
      <w:r>
        <w:rPr>
          <w:rFonts w:eastAsia="Times New Roman" w:cs="Times New Roman"/>
          <w:szCs w:val="24"/>
          <w:lang w:eastAsia="ru-RU"/>
        </w:rPr>
        <w:t>а, его олигомеров, гомологов и модификатов (компонент Б на основе МДИ).</w:t>
      </w:r>
    </w:p>
    <w:p w:rsidR="00516B80" w:rsidRPr="00CC6F78" w:rsidRDefault="00516B80" w:rsidP="00FE7F62">
      <w:pPr>
        <w:pStyle w:val="a0"/>
        <w:rPr>
          <w:lang w:eastAsia="ru-RU"/>
        </w:rPr>
      </w:pPr>
    </w:p>
    <w:p w:rsidR="00CC6F78" w:rsidRPr="00CC6F78" w:rsidRDefault="00CC6F78" w:rsidP="00CC6F78">
      <w:pPr>
        <w:ind w:right="333"/>
        <w:rPr>
          <w:rFonts w:eastAsia="Times New Roman" w:cs="Times New Roman"/>
          <w:b/>
          <w:szCs w:val="24"/>
          <w:lang w:eastAsia="ru-RU"/>
        </w:rPr>
      </w:pPr>
      <w:r w:rsidRPr="00CC6F78">
        <w:rPr>
          <w:rFonts w:eastAsia="Times New Roman" w:cs="Times New Roman"/>
          <w:b/>
          <w:szCs w:val="24"/>
          <w:lang w:eastAsia="ru-RU"/>
        </w:rPr>
        <w:t>Типичные показатели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35"/>
        <w:gridCol w:w="3311"/>
        <w:gridCol w:w="3304"/>
      </w:tblGrid>
      <w:tr w:rsidR="00CC6F78" w:rsidRPr="00CC6F78" w:rsidTr="00CC6F78">
        <w:trPr>
          <w:trHeight w:val="760"/>
        </w:trPr>
        <w:tc>
          <w:tcPr>
            <w:tcW w:w="2735" w:type="dxa"/>
            <w:shd w:val="clear" w:color="auto" w:fill="auto"/>
            <w:vAlign w:val="center"/>
          </w:tcPr>
          <w:p w:rsidR="00CC6F78" w:rsidRPr="00A449A3" w:rsidRDefault="00CC6F78" w:rsidP="00CC6F78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A449A3">
              <w:rPr>
                <w:rFonts w:eastAsia="Times New Roman" w:cs="Times New Roman"/>
                <w:b/>
                <w:sz w:val="22"/>
                <w:lang w:eastAsia="ru-RU"/>
              </w:rPr>
              <w:t>Показатели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F138D" w:rsidRPr="007F6507" w:rsidRDefault="00CC6F78" w:rsidP="00CC6F78">
            <w:pPr>
              <w:jc w:val="center"/>
              <w:rPr>
                <w:rFonts w:eastAsia="Times New Roman" w:cs="Times New Roman"/>
                <w:b/>
                <w:lang w:val="en-US" w:eastAsia="ru-RU"/>
              </w:rPr>
            </w:pPr>
            <w:r w:rsidRPr="00A449A3">
              <w:rPr>
                <w:rFonts w:eastAsia="Times New Roman" w:cs="Times New Roman"/>
                <w:b/>
                <w:sz w:val="22"/>
                <w:lang w:eastAsia="ru-RU"/>
              </w:rPr>
              <w:t>Компонент</w:t>
            </w:r>
            <w:r w:rsidR="00696607" w:rsidRPr="00C1022A">
              <w:rPr>
                <w:rFonts w:eastAsia="Times New Roman" w:cs="Times New Roman"/>
                <w:b/>
                <w:sz w:val="22"/>
                <w:lang w:val="en-US" w:eastAsia="ru-RU"/>
              </w:rPr>
              <w:t xml:space="preserve"> </w:t>
            </w:r>
            <w:r w:rsidRPr="00A449A3">
              <w:rPr>
                <w:rFonts w:eastAsia="Times New Roman" w:cs="Times New Roman"/>
                <w:b/>
                <w:sz w:val="22"/>
                <w:lang w:eastAsia="ru-RU"/>
              </w:rPr>
              <w:t>А</w:t>
            </w:r>
          </w:p>
          <w:p w:rsidR="00CC6F78" w:rsidRPr="00457553" w:rsidRDefault="00CC6F78" w:rsidP="00CC6F78">
            <w:pPr>
              <w:jc w:val="center"/>
              <w:rPr>
                <w:rFonts w:eastAsia="Times New Roman" w:cs="Times New Roman"/>
                <w:b/>
                <w:lang w:val="en-US" w:eastAsia="ru-RU"/>
              </w:rPr>
            </w:pPr>
            <w:bookmarkStart w:id="4" w:name="_Hlk5367155"/>
            <w:r w:rsidRPr="00A449A3">
              <w:rPr>
                <w:rFonts w:eastAsia="Times New Roman" w:cs="Times New Roman"/>
                <w:b/>
                <w:sz w:val="22"/>
                <w:lang w:val="en-US" w:eastAsia="ru-RU"/>
              </w:rPr>
              <w:t>POLYSYSTEM</w:t>
            </w:r>
            <w:r w:rsidRPr="007F6507">
              <w:rPr>
                <w:rFonts w:eastAsia="Times New Roman" w:cs="Times New Roman"/>
                <w:b/>
                <w:sz w:val="22"/>
                <w:lang w:val="en-US" w:eastAsia="ru-RU"/>
              </w:rPr>
              <w:t xml:space="preserve"> 40</w:t>
            </w:r>
            <w:bookmarkEnd w:id="4"/>
            <w:r w:rsidR="00C940E2">
              <w:rPr>
                <w:rFonts w:eastAsia="Times New Roman" w:cs="Times New Roman"/>
                <w:b/>
                <w:sz w:val="22"/>
                <w:lang w:val="en-US" w:eastAsia="ru-RU"/>
              </w:rPr>
              <w:t>VE</w:t>
            </w:r>
            <w:r w:rsidR="00A15483" w:rsidRPr="00C1022A">
              <w:rPr>
                <w:rFonts w:eastAsia="Times New Roman" w:cs="Times New Roman"/>
                <w:b/>
                <w:sz w:val="22"/>
                <w:lang w:val="en-US" w:eastAsia="ru-RU"/>
              </w:rPr>
              <w:t>2</w:t>
            </w:r>
            <w:r w:rsidR="00BF2F81">
              <w:rPr>
                <w:rFonts w:eastAsia="Times New Roman" w:cs="Times New Roman"/>
                <w:b/>
                <w:sz w:val="22"/>
                <w:lang w:val="en-US" w:eastAsia="ru-RU"/>
              </w:rPr>
              <w:t>-</w:t>
            </w:r>
            <w:r w:rsidR="00457553">
              <w:rPr>
                <w:rFonts w:eastAsia="Times New Roman" w:cs="Times New Roman"/>
                <w:b/>
                <w:sz w:val="22"/>
                <w:lang w:val="en-US" w:eastAsia="ru-RU"/>
              </w:rPr>
              <w:t>IMPR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CC6F78" w:rsidRPr="00A449A3" w:rsidRDefault="00CC6F78" w:rsidP="00FD71F4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A449A3">
              <w:rPr>
                <w:rFonts w:eastAsia="Times New Roman" w:cs="Times New Roman"/>
                <w:b/>
                <w:sz w:val="22"/>
                <w:lang w:eastAsia="ru-RU"/>
              </w:rPr>
              <w:t>Компонент Б</w:t>
            </w:r>
          </w:p>
          <w:p w:rsidR="00FD71F4" w:rsidRPr="00BF2F81" w:rsidRDefault="00FD71F4" w:rsidP="00FD71F4">
            <w:pPr>
              <w:pStyle w:val="a0"/>
              <w:jc w:val="center"/>
              <w:rPr>
                <w:sz w:val="22"/>
                <w:lang w:val="en-US" w:eastAsia="ru-RU"/>
              </w:rPr>
            </w:pPr>
            <w:r w:rsidRPr="00A449A3">
              <w:rPr>
                <w:rFonts w:eastAsia="Times New Roman" w:cs="Times New Roman"/>
                <w:b/>
                <w:sz w:val="22"/>
                <w:lang w:val="en-US" w:eastAsia="ru-RU"/>
              </w:rPr>
              <w:t>POLYSYSTEM</w:t>
            </w:r>
            <w:r w:rsidRPr="00A449A3">
              <w:rPr>
                <w:rFonts w:eastAsia="Times New Roman" w:cs="Times New Roman"/>
                <w:b/>
                <w:sz w:val="22"/>
                <w:lang w:eastAsia="ru-RU"/>
              </w:rPr>
              <w:t xml:space="preserve"> 40</w:t>
            </w:r>
            <w:r w:rsidR="00BF2F81">
              <w:rPr>
                <w:rFonts w:eastAsia="Times New Roman" w:cs="Times New Roman"/>
                <w:b/>
                <w:sz w:val="22"/>
                <w:lang w:val="en-US" w:eastAsia="ru-RU"/>
              </w:rPr>
              <w:t>-</w:t>
            </w:r>
            <w:r w:rsidR="00457553">
              <w:rPr>
                <w:rFonts w:eastAsia="Times New Roman" w:cs="Times New Roman"/>
                <w:b/>
                <w:sz w:val="22"/>
                <w:lang w:val="en-US" w:eastAsia="ru-RU"/>
              </w:rPr>
              <w:t>IMPR</w:t>
            </w:r>
          </w:p>
        </w:tc>
      </w:tr>
      <w:tr w:rsidR="00FA6715" w:rsidRPr="00CC6F78" w:rsidTr="00CC6F78">
        <w:trPr>
          <w:trHeight w:val="279"/>
        </w:trPr>
        <w:tc>
          <w:tcPr>
            <w:tcW w:w="2735" w:type="dxa"/>
            <w:shd w:val="clear" w:color="auto" w:fill="auto"/>
            <w:vAlign w:val="center"/>
          </w:tcPr>
          <w:p w:rsidR="00FA6715" w:rsidRPr="00A449A3" w:rsidRDefault="00FA6715" w:rsidP="00FA6715">
            <w:pPr>
              <w:jc w:val="left"/>
              <w:rPr>
                <w:rFonts w:eastAsia="Times New Roman" w:cs="Times New Roman"/>
                <w:lang w:eastAsia="ru-RU"/>
              </w:rPr>
            </w:pPr>
            <w:r w:rsidRPr="00A449A3">
              <w:rPr>
                <w:rFonts w:eastAsia="Times New Roman" w:cs="Times New Roman"/>
                <w:sz w:val="22"/>
                <w:lang w:eastAsia="ru-RU"/>
              </w:rPr>
              <w:t>Внешний вид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FA6715" w:rsidRPr="00A449A3" w:rsidRDefault="00FA6715" w:rsidP="00FA6715">
            <w:pPr>
              <w:jc w:val="center"/>
              <w:rPr>
                <w:rFonts w:eastAsia="Times New Roman" w:cs="Times New Roman"/>
                <w:highlight w:val="yellow"/>
                <w:lang w:eastAsia="ru-RU"/>
              </w:rPr>
            </w:pPr>
            <w:r w:rsidRPr="00A449A3">
              <w:rPr>
                <w:rFonts w:eastAsia="Times New Roman" w:cs="Times New Roman"/>
                <w:sz w:val="22"/>
                <w:lang w:eastAsia="ru-RU"/>
              </w:rPr>
              <w:t>Вязкая жидкость от бесцветной до желтоватого цвета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без видимых посторонних включений</w:t>
            </w:r>
            <w:r w:rsidRPr="00A449A3">
              <w:rPr>
                <w:rFonts w:eastAsia="Times New Roman" w:cs="Times New Roman"/>
                <w:sz w:val="22"/>
                <w:lang w:eastAsia="ru-RU"/>
              </w:rPr>
              <w:t>*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FA6715" w:rsidRPr="00A449A3" w:rsidRDefault="00FA6715" w:rsidP="00FA671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449A3">
              <w:rPr>
                <w:rFonts w:eastAsia="Times New Roman" w:cs="Times New Roman"/>
                <w:sz w:val="22"/>
                <w:lang w:eastAsia="ru-RU"/>
              </w:rPr>
              <w:t>Однородная жидкость коричневого цвета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без видимых посторонних включений</w:t>
            </w:r>
          </w:p>
        </w:tc>
      </w:tr>
      <w:tr w:rsidR="00CC6F78" w:rsidRPr="00CC6F78" w:rsidTr="00CC6F78">
        <w:tc>
          <w:tcPr>
            <w:tcW w:w="2735" w:type="dxa"/>
            <w:shd w:val="clear" w:color="auto" w:fill="auto"/>
            <w:vAlign w:val="center"/>
          </w:tcPr>
          <w:p w:rsidR="00CC6F78" w:rsidRPr="00A449A3" w:rsidRDefault="00CC6F78" w:rsidP="00CC6F78">
            <w:pPr>
              <w:jc w:val="left"/>
              <w:rPr>
                <w:rFonts w:eastAsia="Times New Roman" w:cs="Times New Roman"/>
                <w:lang w:eastAsia="ru-RU"/>
              </w:rPr>
            </w:pPr>
            <w:r w:rsidRPr="00A449A3">
              <w:rPr>
                <w:rFonts w:eastAsia="Times New Roman" w:cs="Times New Roman"/>
                <w:sz w:val="22"/>
                <w:lang w:eastAsia="ru-RU"/>
              </w:rPr>
              <w:t xml:space="preserve">Плотность (25 </w:t>
            </w:r>
            <w:r w:rsidRPr="00A449A3">
              <w:rPr>
                <w:rFonts w:eastAsia="Times New Roman" w:cs="Times New Roman"/>
                <w:sz w:val="22"/>
                <w:vertAlign w:val="superscript"/>
                <w:lang w:eastAsia="ru-RU"/>
              </w:rPr>
              <w:t>0</w:t>
            </w:r>
            <w:r w:rsidRPr="00A449A3">
              <w:rPr>
                <w:rFonts w:eastAsia="Times New Roman" w:cs="Times New Roman"/>
                <w:sz w:val="22"/>
                <w:lang w:eastAsia="ru-RU"/>
              </w:rPr>
              <w:t>С), г/см</w:t>
            </w:r>
            <w:r w:rsidRPr="00A449A3">
              <w:rPr>
                <w:rFonts w:eastAsia="Times New Roman" w:cs="Times New Roman"/>
                <w:sz w:val="22"/>
                <w:vertAlign w:val="superscript"/>
                <w:lang w:eastAsia="ru-RU"/>
              </w:rPr>
              <w:t>3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C6F78" w:rsidRPr="00A449A3" w:rsidRDefault="00C91FF2" w:rsidP="00CC6F78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449A3">
              <w:rPr>
                <w:sz w:val="22"/>
              </w:rPr>
              <w:t>1,08 ± 0,01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CC6F78" w:rsidRPr="00A449A3" w:rsidRDefault="00B42867" w:rsidP="00B4286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449A3">
              <w:rPr>
                <w:rFonts w:eastAsia="Times New Roman" w:cs="Times New Roman"/>
                <w:sz w:val="22"/>
                <w:lang w:eastAsia="ru-RU"/>
              </w:rPr>
              <w:t>1,21 ± 0,01</w:t>
            </w:r>
          </w:p>
        </w:tc>
      </w:tr>
      <w:tr w:rsidR="00CC6F78" w:rsidRPr="00CC6F78" w:rsidTr="00B42867">
        <w:tc>
          <w:tcPr>
            <w:tcW w:w="2735" w:type="dxa"/>
            <w:shd w:val="clear" w:color="auto" w:fill="auto"/>
            <w:vAlign w:val="center"/>
          </w:tcPr>
          <w:p w:rsidR="00CC6F78" w:rsidRPr="00A449A3" w:rsidRDefault="00CC6F78" w:rsidP="00CC6F78">
            <w:pPr>
              <w:jc w:val="left"/>
              <w:rPr>
                <w:rFonts w:eastAsia="Times New Roman" w:cs="Times New Roman"/>
                <w:lang w:eastAsia="ru-RU"/>
              </w:rPr>
            </w:pPr>
            <w:r w:rsidRPr="00A449A3">
              <w:rPr>
                <w:rFonts w:eastAsia="Times New Roman" w:cs="Times New Roman"/>
                <w:sz w:val="22"/>
                <w:lang w:eastAsia="ru-RU"/>
              </w:rPr>
              <w:t xml:space="preserve">Вязкость (25 </w:t>
            </w:r>
            <w:r w:rsidRPr="00A449A3">
              <w:rPr>
                <w:rFonts w:eastAsia="Times New Roman" w:cs="Times New Roman"/>
                <w:sz w:val="22"/>
                <w:vertAlign w:val="superscript"/>
                <w:lang w:eastAsia="ru-RU"/>
              </w:rPr>
              <w:t>0</w:t>
            </w:r>
            <w:r w:rsidRPr="00A449A3">
              <w:rPr>
                <w:rFonts w:eastAsia="Times New Roman" w:cs="Times New Roman"/>
                <w:sz w:val="22"/>
                <w:lang w:eastAsia="ru-RU"/>
              </w:rPr>
              <w:t>С), мПа·с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C6F78" w:rsidRPr="00A449A3" w:rsidRDefault="00C91FF2" w:rsidP="00CC6F78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449A3">
              <w:rPr>
                <w:rFonts w:eastAsia="Times New Roman" w:cs="Times New Roman"/>
                <w:sz w:val="22"/>
                <w:lang w:eastAsia="ru-RU"/>
              </w:rPr>
              <w:t xml:space="preserve">1000 </w:t>
            </w:r>
            <w:r w:rsidRPr="00A449A3">
              <w:rPr>
                <w:sz w:val="22"/>
              </w:rPr>
              <w:t>± 150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CC6F78" w:rsidRPr="00A449A3" w:rsidRDefault="001343DF" w:rsidP="00B4286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449A3">
              <w:rPr>
                <w:rFonts w:eastAsia="Times New Roman" w:cs="Times New Roman"/>
                <w:sz w:val="22"/>
                <w:lang w:eastAsia="ru-RU"/>
              </w:rPr>
              <w:t>30 ± 10</w:t>
            </w:r>
          </w:p>
        </w:tc>
      </w:tr>
    </w:tbl>
    <w:p w:rsidR="00DC07D3" w:rsidRDefault="005C40EC" w:rsidP="00DC07D3">
      <w:pPr>
        <w:pStyle w:val="a0"/>
        <w:rPr>
          <w:lang w:eastAsia="ru-RU"/>
        </w:rPr>
      </w:pPr>
      <w:r>
        <w:rPr>
          <w:lang w:eastAsia="ru-RU"/>
        </w:rPr>
        <w:t xml:space="preserve">* после </w:t>
      </w:r>
      <w:r w:rsidR="00A449A3">
        <w:rPr>
          <w:lang w:eastAsia="ru-RU"/>
        </w:rPr>
        <w:t>гомогенизации</w:t>
      </w:r>
      <w:r w:rsidR="00D064D2">
        <w:rPr>
          <w:lang w:eastAsia="ru-RU"/>
        </w:rPr>
        <w:t xml:space="preserve"> компонента</w:t>
      </w:r>
    </w:p>
    <w:p w:rsidR="00D9520D" w:rsidRDefault="00D9520D" w:rsidP="00DC07D3">
      <w:pPr>
        <w:pStyle w:val="a0"/>
        <w:rPr>
          <w:lang w:eastAsia="ru-RU"/>
        </w:rPr>
      </w:pPr>
    </w:p>
    <w:p w:rsidR="00B4605C" w:rsidRDefault="000E27C5" w:rsidP="000E27C5">
      <w:pPr>
        <w:ind w:right="-1"/>
        <w:jc w:val="left"/>
        <w:rPr>
          <w:rFonts w:eastAsia="Times New Roman" w:cs="Times New Roman"/>
          <w:b/>
          <w:szCs w:val="24"/>
          <w:lang w:eastAsia="ru-RU"/>
        </w:rPr>
      </w:pPr>
      <w:r w:rsidRPr="00CC6F78">
        <w:rPr>
          <w:rFonts w:eastAsia="Times New Roman" w:cs="Times New Roman"/>
          <w:b/>
          <w:szCs w:val="24"/>
          <w:lang w:eastAsia="ru-RU"/>
        </w:rPr>
        <w:t xml:space="preserve">Параметры </w:t>
      </w:r>
      <w:r w:rsidR="00B4605C">
        <w:rPr>
          <w:rFonts w:eastAsia="Times New Roman" w:cs="Times New Roman"/>
          <w:b/>
          <w:szCs w:val="24"/>
          <w:lang w:eastAsia="ru-RU"/>
        </w:rPr>
        <w:t xml:space="preserve">лабораторного </w:t>
      </w:r>
      <w:r w:rsidRPr="00CC6F78">
        <w:rPr>
          <w:rFonts w:eastAsia="Times New Roman" w:cs="Times New Roman"/>
          <w:b/>
          <w:szCs w:val="24"/>
          <w:lang w:eastAsia="ru-RU"/>
        </w:rPr>
        <w:t>вспенивания</w:t>
      </w:r>
    </w:p>
    <w:p w:rsidR="000E27C5" w:rsidRPr="00CC6F78" w:rsidRDefault="000E27C5" w:rsidP="000E27C5">
      <w:pPr>
        <w:ind w:right="-1"/>
        <w:jc w:val="left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(массовое соотношение компонентов А : Б = 100 : </w:t>
      </w:r>
      <w:r w:rsidR="00FC2FC4">
        <w:rPr>
          <w:rFonts w:eastAsia="Times New Roman" w:cs="Times New Roman"/>
          <w:b/>
          <w:szCs w:val="24"/>
          <w:lang w:eastAsia="ru-RU"/>
        </w:rPr>
        <w:t>44</w:t>
      </w:r>
      <w:r>
        <w:rPr>
          <w:rFonts w:eastAsia="Times New Roman" w:cs="Times New Roman"/>
          <w:b/>
          <w:szCs w:val="24"/>
          <w:lang w:eastAsia="ru-RU"/>
        </w:rPr>
        <w:t>)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44"/>
        <w:gridCol w:w="2922"/>
        <w:gridCol w:w="3284"/>
      </w:tblGrid>
      <w:tr w:rsidR="000E27C5" w:rsidRPr="00CC6F78" w:rsidTr="00F73BB8">
        <w:tc>
          <w:tcPr>
            <w:tcW w:w="3144" w:type="dxa"/>
            <w:shd w:val="clear" w:color="auto" w:fill="auto"/>
            <w:vAlign w:val="center"/>
          </w:tcPr>
          <w:p w:rsidR="000E27C5" w:rsidRPr="00B35A80" w:rsidRDefault="000E27C5" w:rsidP="00F73BB8">
            <w:pPr>
              <w:jc w:val="center"/>
              <w:rPr>
                <w:rFonts w:eastAsia="Times New Roman" w:cs="Times New Roman"/>
                <w:b/>
              </w:rPr>
            </w:pPr>
            <w:bookmarkStart w:id="5" w:name="_Hlk529043153"/>
            <w:r w:rsidRPr="00B35A80">
              <w:rPr>
                <w:rFonts w:eastAsia="Times New Roman" w:cs="Times New Roman"/>
                <w:b/>
                <w:sz w:val="22"/>
              </w:rPr>
              <w:t>Показатели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0E27C5" w:rsidRPr="00B35A80" w:rsidRDefault="000E27C5" w:rsidP="00F73BB8">
            <w:pPr>
              <w:jc w:val="center"/>
              <w:rPr>
                <w:rFonts w:eastAsia="Times New Roman" w:cs="Times New Roman"/>
                <w:b/>
              </w:rPr>
            </w:pPr>
            <w:r w:rsidRPr="00B35A80">
              <w:rPr>
                <w:rFonts w:eastAsia="Times New Roman" w:cs="Times New Roman"/>
                <w:b/>
                <w:sz w:val="22"/>
              </w:rPr>
              <w:t>Ед. измерения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0E27C5" w:rsidRPr="00B35A80" w:rsidRDefault="000E27C5" w:rsidP="00F73BB8">
            <w:pPr>
              <w:jc w:val="center"/>
              <w:rPr>
                <w:rFonts w:eastAsia="Times New Roman" w:cs="Times New Roman"/>
                <w:b/>
                <w:lang w:val="en-US"/>
              </w:rPr>
            </w:pPr>
            <w:r w:rsidRPr="00B35A80">
              <w:rPr>
                <w:rFonts w:eastAsia="Times New Roman" w:cs="Times New Roman"/>
                <w:b/>
                <w:sz w:val="22"/>
              </w:rPr>
              <w:t>Норма</w:t>
            </w:r>
          </w:p>
        </w:tc>
      </w:tr>
      <w:tr w:rsidR="000E27C5" w:rsidRPr="00CC6F78" w:rsidTr="00F73BB8">
        <w:trPr>
          <w:trHeight w:val="403"/>
        </w:trPr>
        <w:tc>
          <w:tcPr>
            <w:tcW w:w="3144" w:type="dxa"/>
            <w:shd w:val="clear" w:color="auto" w:fill="auto"/>
            <w:vAlign w:val="center"/>
          </w:tcPr>
          <w:p w:rsidR="000E27C5" w:rsidRPr="00B35A80" w:rsidRDefault="000E27C5" w:rsidP="00F73BB8">
            <w:pPr>
              <w:jc w:val="left"/>
              <w:rPr>
                <w:rFonts w:eastAsia="Times New Roman" w:cs="Times New Roman"/>
              </w:rPr>
            </w:pPr>
            <w:r w:rsidRPr="00B35A80">
              <w:rPr>
                <w:rFonts w:eastAsia="Times New Roman" w:cs="Times New Roman"/>
                <w:sz w:val="22"/>
              </w:rPr>
              <w:t>Время старта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0E27C5" w:rsidRPr="00B35A80" w:rsidRDefault="000E27C5" w:rsidP="00F73BB8">
            <w:pPr>
              <w:jc w:val="center"/>
              <w:rPr>
                <w:rFonts w:eastAsia="Times New Roman" w:cs="Times New Roman"/>
              </w:rPr>
            </w:pPr>
            <w:r w:rsidRPr="00B35A80">
              <w:rPr>
                <w:rFonts w:eastAsia="Times New Roman" w:cs="Times New Roman"/>
                <w:sz w:val="22"/>
              </w:rPr>
              <w:t>с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0E27C5" w:rsidRPr="00A15483" w:rsidRDefault="00A15483" w:rsidP="00F73BB8">
            <w:pPr>
              <w:jc w:val="center"/>
              <w:rPr>
                <w:rFonts w:eastAsia="Times New Roman" w:cs="Times New Roman"/>
              </w:rPr>
            </w:pPr>
            <w:r>
              <w:rPr>
                <w:sz w:val="22"/>
                <w:lang w:val="en-US"/>
              </w:rPr>
              <w:t>1</w:t>
            </w:r>
            <w:r>
              <w:rPr>
                <w:sz w:val="22"/>
              </w:rPr>
              <w:t>5</w:t>
            </w:r>
            <w:r w:rsidR="00B4605C">
              <w:rPr>
                <w:sz w:val="22"/>
              </w:rPr>
              <w:t xml:space="preserve"> - </w:t>
            </w:r>
            <w:r w:rsidR="00457553">
              <w:rPr>
                <w:sz w:val="22"/>
                <w:lang w:val="en-US"/>
              </w:rPr>
              <w:t>2</w:t>
            </w:r>
            <w:r>
              <w:rPr>
                <w:sz w:val="22"/>
              </w:rPr>
              <w:t>5</w:t>
            </w:r>
          </w:p>
        </w:tc>
      </w:tr>
      <w:tr w:rsidR="000E27C5" w:rsidRPr="00CC6F78" w:rsidTr="00F73BB8">
        <w:trPr>
          <w:trHeight w:val="294"/>
        </w:trPr>
        <w:tc>
          <w:tcPr>
            <w:tcW w:w="3144" w:type="dxa"/>
            <w:shd w:val="clear" w:color="auto" w:fill="auto"/>
            <w:vAlign w:val="center"/>
          </w:tcPr>
          <w:p w:rsidR="000E27C5" w:rsidRPr="00B35A80" w:rsidRDefault="000E27C5" w:rsidP="00F73BB8">
            <w:pPr>
              <w:jc w:val="left"/>
              <w:rPr>
                <w:rFonts w:eastAsia="Times New Roman" w:cs="Times New Roman"/>
              </w:rPr>
            </w:pPr>
            <w:r w:rsidRPr="00B35A80">
              <w:rPr>
                <w:rFonts w:eastAsia="Times New Roman" w:cs="Times New Roman"/>
                <w:sz w:val="22"/>
              </w:rPr>
              <w:t>Время гелеобразования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0E27C5" w:rsidRPr="00B35A80" w:rsidRDefault="000E27C5" w:rsidP="00F73BB8">
            <w:pPr>
              <w:jc w:val="center"/>
              <w:rPr>
                <w:rFonts w:eastAsia="Times New Roman" w:cs="Times New Roman"/>
              </w:rPr>
            </w:pPr>
            <w:r w:rsidRPr="00B35A80">
              <w:rPr>
                <w:rFonts w:eastAsia="Times New Roman" w:cs="Times New Roman"/>
                <w:sz w:val="22"/>
              </w:rPr>
              <w:t>с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0E27C5" w:rsidRPr="00A15483" w:rsidRDefault="00A15483" w:rsidP="00F73BB8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100</w:t>
            </w:r>
            <w:r w:rsidR="00FD71F4" w:rsidRPr="00B35A80">
              <w:rPr>
                <w:rFonts w:eastAsia="Times New Roman" w:cs="Times New Roman"/>
                <w:sz w:val="22"/>
              </w:rPr>
              <w:t xml:space="preserve"> - </w:t>
            </w:r>
            <w:r w:rsidR="00457553">
              <w:rPr>
                <w:rFonts w:eastAsia="Times New Roman" w:cs="Times New Roman"/>
                <w:sz w:val="22"/>
                <w:lang w:val="en-US"/>
              </w:rPr>
              <w:t>1</w:t>
            </w:r>
            <w:r>
              <w:rPr>
                <w:rFonts w:eastAsia="Times New Roman" w:cs="Times New Roman"/>
                <w:sz w:val="22"/>
              </w:rPr>
              <w:t>45</w:t>
            </w:r>
          </w:p>
        </w:tc>
      </w:tr>
      <w:tr w:rsidR="000E27C5" w:rsidRPr="00CC6F78" w:rsidTr="00F73BB8">
        <w:trPr>
          <w:trHeight w:val="581"/>
        </w:trPr>
        <w:tc>
          <w:tcPr>
            <w:tcW w:w="3144" w:type="dxa"/>
            <w:shd w:val="clear" w:color="auto" w:fill="auto"/>
            <w:vAlign w:val="center"/>
          </w:tcPr>
          <w:p w:rsidR="000E27C5" w:rsidRPr="00B35A80" w:rsidRDefault="000E27C5" w:rsidP="00F73BB8">
            <w:pPr>
              <w:jc w:val="left"/>
              <w:rPr>
                <w:rFonts w:eastAsia="Times New Roman" w:cs="Times New Roman"/>
              </w:rPr>
            </w:pPr>
            <w:r w:rsidRPr="00B35A80">
              <w:rPr>
                <w:rFonts w:eastAsia="Times New Roman" w:cs="Times New Roman"/>
                <w:sz w:val="22"/>
              </w:rPr>
              <w:t>Кажущаяся плотность при свободном вспенивании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0E27C5" w:rsidRPr="00B35A80" w:rsidRDefault="000E27C5" w:rsidP="00F73BB8">
            <w:pPr>
              <w:jc w:val="center"/>
              <w:rPr>
                <w:rFonts w:eastAsia="Times New Roman" w:cs="Times New Roman"/>
                <w:vertAlign w:val="superscript"/>
              </w:rPr>
            </w:pPr>
            <w:r w:rsidRPr="00B35A80">
              <w:rPr>
                <w:rFonts w:eastAsia="Times New Roman" w:cs="Times New Roman"/>
                <w:sz w:val="22"/>
              </w:rPr>
              <w:t>кг/м</w:t>
            </w:r>
            <w:r w:rsidRPr="00B35A80">
              <w:rPr>
                <w:rFonts w:eastAsia="Times New Roman" w:cs="Times New Roman"/>
                <w:sz w:val="22"/>
                <w:vertAlign w:val="superscript"/>
              </w:rPr>
              <w:t>3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0E27C5" w:rsidRPr="00C8468F" w:rsidRDefault="00FC2FC4" w:rsidP="00F73BB8">
            <w:pPr>
              <w:jc w:val="center"/>
              <w:rPr>
                <w:rFonts w:eastAsia="Times New Roman" w:cs="Times New Roman"/>
              </w:rPr>
            </w:pPr>
            <w:r w:rsidRPr="00B35A80">
              <w:rPr>
                <w:rFonts w:eastAsia="Times New Roman" w:cs="Times New Roman"/>
                <w:sz w:val="22"/>
                <w:lang w:eastAsia="ru-RU"/>
              </w:rPr>
              <w:t>3</w:t>
            </w:r>
            <w:r w:rsidR="00A15483">
              <w:rPr>
                <w:rFonts w:eastAsia="Times New Roman" w:cs="Times New Roman"/>
                <w:sz w:val="22"/>
                <w:lang w:eastAsia="ru-RU"/>
              </w:rPr>
              <w:t>5</w:t>
            </w:r>
            <w:r w:rsidRPr="00B35A80">
              <w:rPr>
                <w:rFonts w:eastAsia="Times New Roman" w:cs="Times New Roman"/>
                <w:sz w:val="22"/>
                <w:lang w:eastAsia="ru-RU"/>
              </w:rPr>
              <w:t>-</w:t>
            </w:r>
            <w:r w:rsidR="00A15483">
              <w:rPr>
                <w:rFonts w:eastAsia="Times New Roman" w:cs="Times New Roman"/>
                <w:sz w:val="22"/>
                <w:lang w:eastAsia="ru-RU"/>
              </w:rPr>
              <w:t>45</w:t>
            </w:r>
          </w:p>
        </w:tc>
      </w:tr>
    </w:tbl>
    <w:bookmarkEnd w:id="5"/>
    <w:p w:rsidR="0038257A" w:rsidRPr="00FA6715" w:rsidRDefault="000E27C5" w:rsidP="00FA6715">
      <w:pPr>
        <w:ind w:right="-1"/>
        <w:rPr>
          <w:rFonts w:eastAsia="Times New Roman" w:cs="Times New Roman"/>
          <w:sz w:val="22"/>
        </w:rPr>
      </w:pPr>
      <w:r w:rsidRPr="00CC6F78">
        <w:rPr>
          <w:rFonts w:eastAsia="Times New Roman" w:cs="Times New Roman"/>
          <w:sz w:val="22"/>
        </w:rPr>
        <w:t xml:space="preserve">Условия вспенивания: перемешивание мешалкой в течение </w:t>
      </w:r>
      <w:r w:rsidR="00FC2FC4">
        <w:rPr>
          <w:rFonts w:eastAsia="Times New Roman" w:cs="Times New Roman"/>
          <w:sz w:val="22"/>
        </w:rPr>
        <w:t>8</w:t>
      </w:r>
      <w:r w:rsidRPr="00CC6F78">
        <w:rPr>
          <w:rFonts w:eastAsia="Times New Roman" w:cs="Times New Roman"/>
          <w:sz w:val="22"/>
        </w:rPr>
        <w:t xml:space="preserve"> с</w:t>
      </w:r>
      <w:r>
        <w:rPr>
          <w:rFonts w:eastAsia="Times New Roman" w:cs="Times New Roman"/>
          <w:sz w:val="22"/>
        </w:rPr>
        <w:t xml:space="preserve"> при скорости вращения </w:t>
      </w:r>
      <w:r w:rsidR="00FC2FC4">
        <w:rPr>
          <w:rFonts w:eastAsia="Times New Roman" w:cs="Times New Roman"/>
          <w:sz w:val="22"/>
        </w:rPr>
        <w:t>28</w:t>
      </w:r>
      <w:r w:rsidRPr="00CC6F78">
        <w:rPr>
          <w:rFonts w:eastAsia="Times New Roman" w:cs="Times New Roman"/>
          <w:sz w:val="22"/>
        </w:rPr>
        <w:t>00 мин</w:t>
      </w:r>
      <w:r w:rsidRPr="00CC6F78">
        <w:rPr>
          <w:rFonts w:eastAsia="Times New Roman" w:cs="Times New Roman"/>
          <w:sz w:val="22"/>
          <w:vertAlign w:val="superscript"/>
        </w:rPr>
        <w:t>-1</w:t>
      </w:r>
      <w:r w:rsidRPr="00CC6F78">
        <w:rPr>
          <w:rFonts w:eastAsia="Times New Roman" w:cs="Times New Roman"/>
          <w:sz w:val="22"/>
        </w:rPr>
        <w:t>. Температура компонентов при вспенивании: (</w:t>
      </w:r>
      <w:r w:rsidR="00CE63C2">
        <w:rPr>
          <w:szCs w:val="24"/>
        </w:rPr>
        <w:t>2</w:t>
      </w:r>
      <w:r w:rsidR="002430D7" w:rsidRPr="00483CD3">
        <w:rPr>
          <w:szCs w:val="24"/>
        </w:rPr>
        <w:t>0</w:t>
      </w:r>
      <w:r w:rsidR="00CE63C2" w:rsidRPr="00AA50B1">
        <w:rPr>
          <w:szCs w:val="24"/>
        </w:rPr>
        <w:t>±</w:t>
      </w:r>
      <w:r w:rsidR="00CE63C2">
        <w:rPr>
          <w:szCs w:val="24"/>
        </w:rPr>
        <w:t xml:space="preserve"> 2</w:t>
      </w:r>
      <w:r w:rsidRPr="00CC6F78">
        <w:rPr>
          <w:rFonts w:eastAsia="Times New Roman" w:cs="Times New Roman"/>
          <w:sz w:val="22"/>
        </w:rPr>
        <w:t xml:space="preserve">) </w:t>
      </w:r>
      <w:r w:rsidRPr="00CC6F78">
        <w:rPr>
          <w:rFonts w:eastAsia="Times New Roman" w:cs="Times New Roman"/>
          <w:sz w:val="22"/>
          <w:vertAlign w:val="superscript"/>
        </w:rPr>
        <w:t>0</w:t>
      </w:r>
      <w:r w:rsidRPr="00CC6F78">
        <w:rPr>
          <w:rFonts w:eastAsia="Times New Roman" w:cs="Times New Roman"/>
          <w:sz w:val="22"/>
        </w:rPr>
        <w:t xml:space="preserve">С. Характеристики </w:t>
      </w:r>
      <w:r>
        <w:rPr>
          <w:rFonts w:eastAsia="Times New Roman" w:cs="Times New Roman"/>
          <w:sz w:val="22"/>
        </w:rPr>
        <w:t xml:space="preserve">вспенивания </w:t>
      </w:r>
      <w:r w:rsidRPr="00CC6F78">
        <w:rPr>
          <w:rFonts w:eastAsia="Times New Roman" w:cs="Times New Roman"/>
          <w:sz w:val="22"/>
        </w:rPr>
        <w:t>могут изменяться в зависимости от условий вспенивания.</w:t>
      </w:r>
    </w:p>
    <w:p w:rsidR="00A62B81" w:rsidRPr="00CC6F78" w:rsidRDefault="00A62B81" w:rsidP="00A62B81">
      <w:pPr>
        <w:ind w:right="-1"/>
        <w:rPr>
          <w:rFonts w:eastAsia="Times New Roman" w:cs="Times New Roman"/>
          <w:b/>
          <w:szCs w:val="24"/>
          <w:lang w:eastAsia="ru-RU"/>
        </w:rPr>
      </w:pPr>
      <w:r w:rsidRPr="00CC6F78">
        <w:rPr>
          <w:rFonts w:eastAsia="Times New Roman" w:cs="Times New Roman"/>
          <w:b/>
          <w:szCs w:val="24"/>
          <w:lang w:eastAsia="ru-RU"/>
        </w:rPr>
        <w:lastRenderedPageBreak/>
        <w:t>Рекомендуемое массовое соотношение компонентов</w:t>
      </w:r>
    </w:p>
    <w:p w:rsidR="00A62B81" w:rsidRPr="00C1022A" w:rsidRDefault="00A62B81" w:rsidP="00A62B81">
      <w:pPr>
        <w:ind w:right="-1"/>
        <w:rPr>
          <w:rFonts w:eastAsia="Times New Roman" w:cs="Times New Roman"/>
          <w:szCs w:val="24"/>
          <w:lang w:val="en-US" w:eastAsia="ru-RU"/>
        </w:rPr>
      </w:pPr>
      <w:r w:rsidRPr="00CC6F78">
        <w:rPr>
          <w:rFonts w:eastAsia="Times New Roman" w:cs="Times New Roman"/>
          <w:szCs w:val="24"/>
          <w:lang w:eastAsia="ru-RU"/>
        </w:rPr>
        <w:t>Компонент</w:t>
      </w:r>
      <w:r w:rsidR="00C1022A">
        <w:rPr>
          <w:rFonts w:eastAsia="Times New Roman" w:cs="Times New Roman"/>
          <w:szCs w:val="24"/>
          <w:lang w:val="en-US" w:eastAsia="ru-RU"/>
        </w:rPr>
        <w:t xml:space="preserve"> </w:t>
      </w:r>
      <w:r w:rsidRPr="00CC6F78">
        <w:rPr>
          <w:rFonts w:eastAsia="Times New Roman" w:cs="Times New Roman"/>
          <w:szCs w:val="24"/>
          <w:lang w:eastAsia="ru-RU"/>
        </w:rPr>
        <w:t>А</w:t>
      </w:r>
      <w:r w:rsidR="00C1022A">
        <w:rPr>
          <w:rFonts w:eastAsia="Times New Roman" w:cs="Times New Roman"/>
          <w:szCs w:val="24"/>
          <w:lang w:val="en-US" w:eastAsia="ru-RU"/>
        </w:rPr>
        <w:t xml:space="preserve"> </w:t>
      </w:r>
      <w:r w:rsidRPr="00CC6F78">
        <w:rPr>
          <w:rFonts w:eastAsia="Times New Roman" w:cs="Times New Roman"/>
          <w:szCs w:val="24"/>
          <w:lang w:val="en-US" w:eastAsia="ru-RU"/>
        </w:rPr>
        <w:t>POLYSYSTEM</w:t>
      </w:r>
      <w:r w:rsidRPr="00C1022A">
        <w:rPr>
          <w:rFonts w:eastAsia="Times New Roman" w:cs="Times New Roman"/>
          <w:szCs w:val="24"/>
          <w:lang w:val="en-US" w:eastAsia="ru-RU"/>
        </w:rPr>
        <w:t xml:space="preserve"> 40</w:t>
      </w:r>
      <w:r w:rsidR="00CD31D0">
        <w:rPr>
          <w:rFonts w:eastAsia="Times New Roman" w:cs="Times New Roman"/>
          <w:szCs w:val="24"/>
          <w:lang w:val="en-US" w:eastAsia="ru-RU"/>
        </w:rPr>
        <w:t>VE</w:t>
      </w:r>
      <w:r w:rsidR="00C1022A" w:rsidRPr="00C1022A">
        <w:rPr>
          <w:rFonts w:eastAsia="Times New Roman" w:cs="Times New Roman"/>
          <w:szCs w:val="24"/>
          <w:lang w:val="en-US" w:eastAsia="ru-RU"/>
        </w:rPr>
        <w:t>2</w:t>
      </w:r>
      <w:r w:rsidR="00BF2F81" w:rsidRPr="00C1022A">
        <w:rPr>
          <w:rFonts w:eastAsia="Times New Roman" w:cs="Times New Roman"/>
          <w:szCs w:val="24"/>
          <w:lang w:val="en-US" w:eastAsia="ru-RU"/>
        </w:rPr>
        <w:t>-</w:t>
      </w:r>
      <w:r w:rsidR="00C1022A">
        <w:rPr>
          <w:rFonts w:eastAsia="Times New Roman" w:cs="Times New Roman"/>
          <w:szCs w:val="24"/>
          <w:lang w:val="en-US" w:eastAsia="ru-RU"/>
        </w:rPr>
        <w:t xml:space="preserve">IMPR       </w:t>
      </w:r>
      <w:r w:rsidRPr="00C1022A">
        <w:rPr>
          <w:rFonts w:eastAsia="Times New Roman" w:cs="Times New Roman"/>
          <w:szCs w:val="24"/>
          <w:lang w:val="en-US" w:eastAsia="ru-RU"/>
        </w:rPr>
        <w:t>100</w:t>
      </w:r>
    </w:p>
    <w:p w:rsidR="00A62B81" w:rsidRPr="00B02CAC" w:rsidRDefault="00A62B81" w:rsidP="00A62B81">
      <w:pPr>
        <w:ind w:right="-1"/>
        <w:rPr>
          <w:rFonts w:eastAsia="Times New Roman" w:cs="Times New Roman"/>
          <w:szCs w:val="24"/>
          <w:lang w:eastAsia="ru-RU"/>
        </w:rPr>
      </w:pPr>
      <w:r w:rsidRPr="00B02CAC">
        <w:rPr>
          <w:rFonts w:eastAsia="Times New Roman" w:cs="Times New Roman"/>
          <w:szCs w:val="24"/>
          <w:lang w:eastAsia="ru-RU"/>
        </w:rPr>
        <w:t>Компонент Б</w:t>
      </w:r>
      <w:r w:rsidRPr="00B02CAC">
        <w:rPr>
          <w:rFonts w:eastAsia="Times New Roman" w:cs="Times New Roman"/>
          <w:szCs w:val="24"/>
          <w:lang w:eastAsia="ru-RU"/>
        </w:rPr>
        <w:tab/>
      </w:r>
      <w:r w:rsidR="00CC58CF" w:rsidRPr="00B02CAC">
        <w:rPr>
          <w:rFonts w:eastAsia="Times New Roman" w:cs="Times New Roman"/>
          <w:szCs w:val="24"/>
          <w:lang w:val="en-US" w:eastAsia="ru-RU"/>
        </w:rPr>
        <w:t>POLYSYSTEM</w:t>
      </w:r>
      <w:r w:rsidR="00CC58CF" w:rsidRPr="00B02CAC">
        <w:rPr>
          <w:rFonts w:eastAsia="Times New Roman" w:cs="Times New Roman"/>
          <w:szCs w:val="24"/>
          <w:lang w:eastAsia="ru-RU"/>
        </w:rPr>
        <w:t xml:space="preserve"> 40</w:t>
      </w:r>
      <w:r w:rsidR="00BF2F81" w:rsidRPr="007F6507">
        <w:rPr>
          <w:rFonts w:eastAsia="Times New Roman" w:cs="Times New Roman"/>
          <w:szCs w:val="24"/>
          <w:lang w:eastAsia="ru-RU"/>
        </w:rPr>
        <w:t>-</w:t>
      </w:r>
      <w:r w:rsidR="00C1022A">
        <w:rPr>
          <w:rFonts w:eastAsia="Times New Roman" w:cs="Times New Roman"/>
          <w:szCs w:val="24"/>
          <w:lang w:val="en-US" w:eastAsia="ru-RU"/>
        </w:rPr>
        <w:t>IMPR</w:t>
      </w:r>
      <w:r w:rsidRPr="00B02CAC">
        <w:rPr>
          <w:rFonts w:eastAsia="Times New Roman" w:cs="Times New Roman"/>
          <w:szCs w:val="24"/>
          <w:lang w:eastAsia="ru-RU"/>
        </w:rPr>
        <w:tab/>
      </w:r>
      <w:r w:rsidR="00BF2F81">
        <w:rPr>
          <w:rFonts w:eastAsia="Times New Roman" w:cs="Times New Roman"/>
          <w:szCs w:val="24"/>
          <w:lang w:eastAsia="ru-RU"/>
        </w:rPr>
        <w:tab/>
      </w:r>
      <w:r w:rsidR="00327F6A" w:rsidRPr="00B02CAC">
        <w:rPr>
          <w:rFonts w:eastAsia="Times New Roman" w:cs="Times New Roman"/>
          <w:szCs w:val="24"/>
          <w:lang w:eastAsia="ru-RU"/>
        </w:rPr>
        <w:t>44</w:t>
      </w:r>
    </w:p>
    <w:p w:rsidR="003666DE" w:rsidRDefault="003666DE" w:rsidP="00A62B81">
      <w:pPr>
        <w:pStyle w:val="a0"/>
      </w:pPr>
    </w:p>
    <w:p w:rsidR="002430D7" w:rsidRPr="00C8468F" w:rsidRDefault="002430D7" w:rsidP="002430D7">
      <w:pPr>
        <w:pStyle w:val="a0"/>
        <w:rPr>
          <w:rFonts w:eastAsia="Times New Roman" w:cs="Times New Roman"/>
          <w:b/>
          <w:bCs/>
          <w:szCs w:val="24"/>
          <w:lang w:eastAsia="ru-RU"/>
        </w:rPr>
      </w:pPr>
      <w:r w:rsidRPr="002430D7">
        <w:rPr>
          <w:rFonts w:eastAsia="Times New Roman" w:cs="Times New Roman"/>
          <w:b/>
          <w:bCs/>
          <w:szCs w:val="24"/>
        </w:rPr>
        <w:t xml:space="preserve">Физико-механические свойства ППУ из </w:t>
      </w:r>
      <w:r>
        <w:rPr>
          <w:rFonts w:eastAsia="Times New Roman" w:cs="Times New Roman"/>
          <w:b/>
          <w:bCs/>
          <w:szCs w:val="24"/>
        </w:rPr>
        <w:t>ПУ-</w:t>
      </w:r>
      <w:r w:rsidRPr="002430D7">
        <w:rPr>
          <w:rFonts w:eastAsia="Times New Roman" w:cs="Times New Roman"/>
          <w:b/>
          <w:bCs/>
          <w:szCs w:val="24"/>
        </w:rPr>
        <w:t>системы POLYSYSTEM 40</w:t>
      </w:r>
      <w:r>
        <w:rPr>
          <w:rFonts w:eastAsia="Times New Roman" w:cs="Times New Roman"/>
          <w:b/>
          <w:bCs/>
          <w:szCs w:val="24"/>
          <w:lang w:val="en-US"/>
        </w:rPr>
        <w:t>VE</w:t>
      </w:r>
      <w:r w:rsidR="00C1022A" w:rsidRPr="00C1022A">
        <w:rPr>
          <w:rFonts w:eastAsia="Times New Roman" w:cs="Times New Roman"/>
          <w:b/>
          <w:bCs/>
          <w:szCs w:val="24"/>
        </w:rPr>
        <w:t>2</w:t>
      </w:r>
      <w:r w:rsidRPr="002430D7">
        <w:rPr>
          <w:rFonts w:eastAsia="Times New Roman" w:cs="Times New Roman"/>
          <w:b/>
          <w:bCs/>
          <w:szCs w:val="24"/>
        </w:rPr>
        <w:t>-</w:t>
      </w:r>
      <w:r w:rsidR="00F025E1">
        <w:rPr>
          <w:rFonts w:eastAsia="Times New Roman" w:cs="Times New Roman"/>
          <w:b/>
          <w:bCs/>
          <w:szCs w:val="24"/>
          <w:lang w:val="en-US"/>
        </w:rPr>
        <w:t>IMPR</w:t>
      </w:r>
    </w:p>
    <w:tbl>
      <w:tblPr>
        <w:tblStyle w:val="TableGrid"/>
        <w:tblW w:w="938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" w:type="dxa"/>
          <w:left w:w="96" w:type="dxa"/>
          <w:right w:w="106" w:type="dxa"/>
        </w:tblCellMar>
        <w:tblLook w:val="04A0"/>
      </w:tblPr>
      <w:tblGrid>
        <w:gridCol w:w="4691"/>
        <w:gridCol w:w="2410"/>
        <w:gridCol w:w="2280"/>
      </w:tblGrid>
      <w:tr w:rsidR="002430D7" w:rsidRPr="002430D7" w:rsidTr="00FC75BE">
        <w:trPr>
          <w:trHeight w:val="283"/>
          <w:jc w:val="center"/>
        </w:trPr>
        <w:tc>
          <w:tcPr>
            <w:tcW w:w="4691" w:type="dxa"/>
            <w:vAlign w:val="center"/>
          </w:tcPr>
          <w:p w:rsidR="002430D7" w:rsidRPr="002430D7" w:rsidRDefault="002430D7" w:rsidP="00FC75BE">
            <w:pPr>
              <w:pStyle w:val="a0"/>
              <w:ind w:left="-90" w:right="-103"/>
              <w:jc w:val="center"/>
              <w:rPr>
                <w:rFonts w:cs="Times New Roman"/>
                <w:szCs w:val="24"/>
              </w:rPr>
            </w:pPr>
            <w:r w:rsidRPr="002430D7">
              <w:rPr>
                <w:rFonts w:cs="Times New Roman"/>
                <w:szCs w:val="24"/>
              </w:rPr>
              <w:t>Наименование показателя</w:t>
            </w:r>
          </w:p>
        </w:tc>
        <w:tc>
          <w:tcPr>
            <w:tcW w:w="2410" w:type="dxa"/>
            <w:vAlign w:val="center"/>
          </w:tcPr>
          <w:p w:rsidR="002430D7" w:rsidRPr="002430D7" w:rsidRDefault="002430D7" w:rsidP="00FC75BE">
            <w:pPr>
              <w:pStyle w:val="a0"/>
              <w:ind w:left="-91" w:right="-113"/>
              <w:jc w:val="center"/>
              <w:rPr>
                <w:rFonts w:cs="Times New Roman"/>
                <w:szCs w:val="24"/>
              </w:rPr>
            </w:pPr>
            <w:r w:rsidRPr="002430D7">
              <w:rPr>
                <w:rFonts w:cs="Times New Roman"/>
                <w:szCs w:val="24"/>
              </w:rPr>
              <w:t>Значение показателя</w:t>
            </w:r>
          </w:p>
        </w:tc>
        <w:tc>
          <w:tcPr>
            <w:tcW w:w="2280" w:type="dxa"/>
            <w:vAlign w:val="center"/>
          </w:tcPr>
          <w:p w:rsidR="002430D7" w:rsidRPr="002430D7" w:rsidRDefault="002430D7" w:rsidP="00FC75BE">
            <w:pPr>
              <w:pStyle w:val="a0"/>
              <w:ind w:left="-96" w:right="-100"/>
              <w:jc w:val="center"/>
              <w:rPr>
                <w:rFonts w:cs="Times New Roman"/>
                <w:szCs w:val="24"/>
              </w:rPr>
            </w:pPr>
            <w:r w:rsidRPr="002430D7">
              <w:rPr>
                <w:rFonts w:cs="Times New Roman"/>
                <w:szCs w:val="24"/>
              </w:rPr>
              <w:t>Метод испытания</w:t>
            </w:r>
          </w:p>
        </w:tc>
      </w:tr>
      <w:tr w:rsidR="002430D7" w:rsidRPr="002430D7" w:rsidTr="00FC75BE">
        <w:trPr>
          <w:trHeight w:val="286"/>
          <w:jc w:val="center"/>
        </w:trPr>
        <w:tc>
          <w:tcPr>
            <w:tcW w:w="4691" w:type="dxa"/>
            <w:vAlign w:val="center"/>
          </w:tcPr>
          <w:p w:rsidR="002430D7" w:rsidRPr="002430D7" w:rsidRDefault="002430D7" w:rsidP="00FC75BE">
            <w:pPr>
              <w:pStyle w:val="a0"/>
              <w:ind w:left="-44"/>
              <w:jc w:val="left"/>
              <w:rPr>
                <w:rFonts w:cs="Times New Roman"/>
                <w:szCs w:val="24"/>
              </w:rPr>
            </w:pPr>
            <w:r w:rsidRPr="002430D7">
              <w:rPr>
                <w:rFonts w:cs="Times New Roman"/>
                <w:szCs w:val="24"/>
              </w:rPr>
              <w:t>Полная кажущаяся плотность (изделия), кг/м</w:t>
            </w:r>
            <w:r w:rsidRPr="002430D7">
              <w:rPr>
                <w:rFonts w:cs="Times New Roman"/>
                <w:szCs w:val="24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2430D7" w:rsidRPr="002430D7" w:rsidRDefault="00A15483" w:rsidP="00FC75BE">
            <w:pPr>
              <w:pStyle w:val="a0"/>
              <w:ind w:left="-3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35</w:t>
            </w:r>
            <w:r w:rsidR="002430D7" w:rsidRPr="002430D7">
              <w:rPr>
                <w:rFonts w:cs="Times New Roman"/>
                <w:szCs w:val="24"/>
              </w:rPr>
              <w:t xml:space="preserve"> - </w:t>
            </w:r>
            <w:r>
              <w:rPr>
                <w:rFonts w:cs="Times New Roman"/>
                <w:szCs w:val="24"/>
              </w:rPr>
              <w:t>45</w:t>
            </w:r>
          </w:p>
        </w:tc>
        <w:tc>
          <w:tcPr>
            <w:tcW w:w="2280" w:type="dxa"/>
            <w:vAlign w:val="center"/>
          </w:tcPr>
          <w:p w:rsidR="002430D7" w:rsidRPr="002430D7" w:rsidRDefault="002430D7" w:rsidP="00FC75BE">
            <w:pPr>
              <w:pStyle w:val="a0"/>
              <w:ind w:left="0"/>
              <w:jc w:val="left"/>
              <w:rPr>
                <w:rFonts w:cs="Times New Roman"/>
                <w:szCs w:val="24"/>
              </w:rPr>
            </w:pPr>
            <w:r w:rsidRPr="002430D7">
              <w:rPr>
                <w:rFonts w:cs="Times New Roman"/>
                <w:szCs w:val="24"/>
              </w:rPr>
              <w:t>По ГОСТ 409</w:t>
            </w:r>
          </w:p>
        </w:tc>
      </w:tr>
      <w:tr w:rsidR="002430D7" w:rsidRPr="002430D7" w:rsidTr="002430D7">
        <w:trPr>
          <w:trHeight w:val="279"/>
          <w:jc w:val="center"/>
        </w:trPr>
        <w:tc>
          <w:tcPr>
            <w:tcW w:w="4691" w:type="dxa"/>
            <w:vAlign w:val="center"/>
          </w:tcPr>
          <w:p w:rsidR="002430D7" w:rsidRPr="002430D7" w:rsidRDefault="002430D7" w:rsidP="00FC75BE">
            <w:pPr>
              <w:pStyle w:val="a0"/>
              <w:ind w:left="-44"/>
              <w:jc w:val="left"/>
              <w:rPr>
                <w:rFonts w:cs="Times New Roman"/>
                <w:szCs w:val="24"/>
              </w:rPr>
            </w:pPr>
            <w:r w:rsidRPr="002430D7">
              <w:rPr>
                <w:rFonts w:cs="Times New Roman"/>
                <w:szCs w:val="24"/>
              </w:rPr>
              <w:t>Напряжение при сжатии (</w:t>
            </w:r>
            <w:r w:rsidRPr="002430D7">
              <w:rPr>
                <w:rFonts w:cs="Times New Roman"/>
                <w:szCs w:val="24"/>
                <w:lang w:val="en-US"/>
              </w:rPr>
              <w:t>CV</w:t>
            </w:r>
            <w:r w:rsidRPr="002430D7">
              <w:rPr>
                <w:rFonts w:cs="Times New Roman"/>
                <w:szCs w:val="24"/>
                <w:vertAlign w:val="subscript"/>
              </w:rPr>
              <w:t>40</w:t>
            </w:r>
            <w:r w:rsidRPr="002430D7">
              <w:rPr>
                <w:rFonts w:cs="Times New Roman"/>
                <w:szCs w:val="24"/>
              </w:rPr>
              <w:t>), кПа</w:t>
            </w:r>
          </w:p>
        </w:tc>
        <w:tc>
          <w:tcPr>
            <w:tcW w:w="2410" w:type="dxa"/>
            <w:vAlign w:val="center"/>
          </w:tcPr>
          <w:p w:rsidR="002430D7" w:rsidRPr="002430D7" w:rsidRDefault="002430D7" w:rsidP="00FC75BE">
            <w:pPr>
              <w:pStyle w:val="a0"/>
              <w:ind w:left="-36"/>
              <w:jc w:val="center"/>
              <w:rPr>
                <w:rFonts w:cs="Times New Roman"/>
                <w:szCs w:val="24"/>
              </w:rPr>
            </w:pPr>
            <w:r w:rsidRPr="002430D7">
              <w:rPr>
                <w:rFonts w:cs="Times New Roman"/>
                <w:szCs w:val="24"/>
              </w:rPr>
              <w:t xml:space="preserve">0,9 </w:t>
            </w:r>
            <w:r w:rsidR="00483CD3">
              <w:rPr>
                <w:rFonts w:cs="Times New Roman"/>
                <w:szCs w:val="24"/>
              </w:rPr>
              <w:t>-</w:t>
            </w:r>
            <w:r w:rsidRPr="002430D7">
              <w:rPr>
                <w:rFonts w:cs="Times New Roman"/>
                <w:szCs w:val="24"/>
              </w:rPr>
              <w:t xml:space="preserve"> 5,0</w:t>
            </w:r>
          </w:p>
        </w:tc>
        <w:tc>
          <w:tcPr>
            <w:tcW w:w="2280" w:type="dxa"/>
            <w:vAlign w:val="center"/>
          </w:tcPr>
          <w:p w:rsidR="002430D7" w:rsidRPr="002430D7" w:rsidRDefault="002430D7" w:rsidP="00FC75BE">
            <w:pPr>
              <w:pStyle w:val="a0"/>
              <w:ind w:left="0"/>
              <w:jc w:val="left"/>
              <w:rPr>
                <w:rFonts w:cs="Times New Roman"/>
                <w:szCs w:val="24"/>
                <w:lang w:val="en-US"/>
              </w:rPr>
            </w:pPr>
            <w:r w:rsidRPr="002430D7">
              <w:rPr>
                <w:rFonts w:cs="Times New Roman"/>
                <w:szCs w:val="24"/>
              </w:rPr>
              <w:t>По ГОСТ 2</w:t>
            </w:r>
            <w:r w:rsidRPr="002430D7">
              <w:rPr>
                <w:rFonts w:cs="Times New Roman"/>
                <w:szCs w:val="24"/>
                <w:lang w:val="en-US"/>
              </w:rPr>
              <w:t>6605</w:t>
            </w:r>
          </w:p>
        </w:tc>
      </w:tr>
      <w:tr w:rsidR="002430D7" w:rsidRPr="002430D7" w:rsidTr="002430D7">
        <w:trPr>
          <w:trHeight w:val="114"/>
          <w:jc w:val="center"/>
        </w:trPr>
        <w:tc>
          <w:tcPr>
            <w:tcW w:w="4691" w:type="dxa"/>
            <w:vAlign w:val="center"/>
          </w:tcPr>
          <w:p w:rsidR="002430D7" w:rsidRPr="002430D7" w:rsidRDefault="002430D7" w:rsidP="00FC75BE">
            <w:pPr>
              <w:pStyle w:val="a0"/>
              <w:ind w:left="-44"/>
              <w:jc w:val="left"/>
              <w:rPr>
                <w:rFonts w:cs="Times New Roman"/>
                <w:szCs w:val="24"/>
              </w:rPr>
            </w:pPr>
            <w:r w:rsidRPr="002430D7">
              <w:rPr>
                <w:rFonts w:cs="Times New Roman"/>
                <w:szCs w:val="24"/>
              </w:rPr>
              <w:t>Условная прочность, кПа, не менее</w:t>
            </w:r>
          </w:p>
        </w:tc>
        <w:tc>
          <w:tcPr>
            <w:tcW w:w="2410" w:type="dxa"/>
            <w:vAlign w:val="center"/>
          </w:tcPr>
          <w:p w:rsidR="002430D7" w:rsidRPr="002430D7" w:rsidRDefault="002430D7" w:rsidP="00FC75BE">
            <w:pPr>
              <w:pStyle w:val="a0"/>
              <w:ind w:left="-36"/>
              <w:jc w:val="center"/>
              <w:rPr>
                <w:rFonts w:cs="Times New Roman"/>
                <w:szCs w:val="24"/>
              </w:rPr>
            </w:pPr>
            <w:r w:rsidRPr="002430D7">
              <w:rPr>
                <w:rFonts w:cs="Times New Roman"/>
                <w:szCs w:val="24"/>
              </w:rPr>
              <w:t>80</w:t>
            </w:r>
          </w:p>
        </w:tc>
        <w:tc>
          <w:tcPr>
            <w:tcW w:w="2280" w:type="dxa"/>
            <w:vAlign w:val="center"/>
          </w:tcPr>
          <w:p w:rsidR="002430D7" w:rsidRPr="002430D7" w:rsidRDefault="002430D7" w:rsidP="00FC75BE">
            <w:pPr>
              <w:pStyle w:val="a0"/>
              <w:ind w:left="0"/>
              <w:jc w:val="left"/>
              <w:rPr>
                <w:rFonts w:cs="Times New Roman"/>
                <w:szCs w:val="24"/>
                <w:lang w:val="en-US"/>
              </w:rPr>
            </w:pPr>
            <w:r w:rsidRPr="002430D7">
              <w:rPr>
                <w:rFonts w:cs="Times New Roman"/>
                <w:szCs w:val="24"/>
              </w:rPr>
              <w:t xml:space="preserve">По ГОСТ </w:t>
            </w:r>
            <w:r>
              <w:rPr>
                <w:rFonts w:cs="Times New Roman"/>
                <w:szCs w:val="24"/>
              </w:rPr>
              <w:t>15873</w:t>
            </w:r>
          </w:p>
        </w:tc>
      </w:tr>
      <w:tr w:rsidR="002430D7" w:rsidRPr="002430D7" w:rsidTr="00FC75BE">
        <w:trPr>
          <w:trHeight w:val="530"/>
          <w:jc w:val="center"/>
        </w:trPr>
        <w:tc>
          <w:tcPr>
            <w:tcW w:w="4691" w:type="dxa"/>
            <w:vAlign w:val="center"/>
          </w:tcPr>
          <w:p w:rsidR="002430D7" w:rsidRPr="002430D7" w:rsidRDefault="002430D7" w:rsidP="00FC75BE">
            <w:pPr>
              <w:pStyle w:val="a0"/>
              <w:ind w:left="-44"/>
              <w:jc w:val="left"/>
              <w:rPr>
                <w:rFonts w:cs="Times New Roman"/>
                <w:szCs w:val="24"/>
              </w:rPr>
            </w:pPr>
            <w:r w:rsidRPr="002430D7">
              <w:rPr>
                <w:rFonts w:cs="Times New Roman"/>
                <w:szCs w:val="24"/>
              </w:rPr>
              <w:t>Относительное удлинение при разрыве, %, не менее</w:t>
            </w:r>
          </w:p>
        </w:tc>
        <w:tc>
          <w:tcPr>
            <w:tcW w:w="2410" w:type="dxa"/>
            <w:vAlign w:val="center"/>
          </w:tcPr>
          <w:p w:rsidR="002430D7" w:rsidRPr="002430D7" w:rsidRDefault="002430D7" w:rsidP="00FC75BE">
            <w:pPr>
              <w:pStyle w:val="a0"/>
              <w:ind w:left="-36"/>
              <w:jc w:val="center"/>
              <w:rPr>
                <w:rFonts w:cs="Times New Roman"/>
                <w:szCs w:val="24"/>
              </w:rPr>
            </w:pPr>
            <w:r w:rsidRPr="002430D7">
              <w:rPr>
                <w:rFonts w:cs="Times New Roman"/>
                <w:szCs w:val="24"/>
              </w:rPr>
              <w:t>150</w:t>
            </w:r>
          </w:p>
        </w:tc>
        <w:tc>
          <w:tcPr>
            <w:tcW w:w="2280" w:type="dxa"/>
            <w:vAlign w:val="center"/>
          </w:tcPr>
          <w:p w:rsidR="002430D7" w:rsidRPr="002430D7" w:rsidRDefault="002430D7" w:rsidP="00FC75BE">
            <w:pPr>
              <w:pStyle w:val="a0"/>
              <w:ind w:left="0"/>
              <w:jc w:val="left"/>
              <w:rPr>
                <w:rFonts w:cs="Times New Roman"/>
                <w:szCs w:val="24"/>
                <w:lang w:val="en-US"/>
              </w:rPr>
            </w:pPr>
            <w:r w:rsidRPr="002430D7">
              <w:rPr>
                <w:rFonts w:cs="Times New Roman"/>
                <w:szCs w:val="24"/>
              </w:rPr>
              <w:t xml:space="preserve">По ГОСТ </w:t>
            </w:r>
            <w:r>
              <w:rPr>
                <w:rFonts w:cs="Times New Roman"/>
                <w:szCs w:val="24"/>
              </w:rPr>
              <w:t>15873</w:t>
            </w:r>
          </w:p>
        </w:tc>
      </w:tr>
      <w:tr w:rsidR="002430D7" w:rsidRPr="002430D7" w:rsidTr="00FC75BE">
        <w:trPr>
          <w:trHeight w:val="530"/>
          <w:jc w:val="center"/>
        </w:trPr>
        <w:tc>
          <w:tcPr>
            <w:tcW w:w="4691" w:type="dxa"/>
            <w:vAlign w:val="center"/>
          </w:tcPr>
          <w:p w:rsidR="002430D7" w:rsidRPr="002430D7" w:rsidRDefault="002430D7" w:rsidP="00FC75BE">
            <w:pPr>
              <w:pStyle w:val="a0"/>
              <w:ind w:left="-44"/>
              <w:jc w:val="left"/>
              <w:rPr>
                <w:rFonts w:cs="Times New Roman"/>
                <w:szCs w:val="24"/>
              </w:rPr>
            </w:pPr>
            <w:r w:rsidRPr="002430D7">
              <w:rPr>
                <w:rFonts w:cs="Times New Roman"/>
                <w:szCs w:val="24"/>
              </w:rPr>
              <w:t>Остаточная деформация сжатия</w:t>
            </w:r>
            <w:r w:rsidR="00F53996">
              <w:rPr>
                <w:rFonts w:cs="Times New Roman"/>
                <w:szCs w:val="24"/>
              </w:rPr>
              <w:br/>
            </w:r>
            <w:r w:rsidRPr="002430D7">
              <w:rPr>
                <w:rFonts w:cs="Times New Roman"/>
                <w:szCs w:val="24"/>
              </w:rPr>
              <w:t>(метод Б: 50%, 72 ч, 23 ºС), %, не более</w:t>
            </w:r>
          </w:p>
        </w:tc>
        <w:tc>
          <w:tcPr>
            <w:tcW w:w="2410" w:type="dxa"/>
            <w:vAlign w:val="center"/>
          </w:tcPr>
          <w:p w:rsidR="002430D7" w:rsidRPr="002430D7" w:rsidRDefault="002430D7" w:rsidP="00FC75BE">
            <w:pPr>
              <w:pStyle w:val="a0"/>
              <w:ind w:left="-36"/>
              <w:jc w:val="center"/>
              <w:rPr>
                <w:rFonts w:cs="Times New Roman"/>
                <w:szCs w:val="24"/>
              </w:rPr>
            </w:pPr>
            <w:r w:rsidRPr="002430D7">
              <w:rPr>
                <w:rFonts w:cs="Times New Roman"/>
                <w:szCs w:val="24"/>
              </w:rPr>
              <w:t>3,2</w:t>
            </w:r>
          </w:p>
        </w:tc>
        <w:tc>
          <w:tcPr>
            <w:tcW w:w="2280" w:type="dxa"/>
            <w:vAlign w:val="center"/>
          </w:tcPr>
          <w:p w:rsidR="002430D7" w:rsidRPr="002430D7" w:rsidRDefault="002430D7" w:rsidP="00FC75BE">
            <w:pPr>
              <w:pStyle w:val="a0"/>
              <w:ind w:left="0"/>
              <w:jc w:val="left"/>
              <w:rPr>
                <w:rFonts w:cs="Times New Roman"/>
                <w:szCs w:val="24"/>
                <w:lang w:val="en-US"/>
              </w:rPr>
            </w:pPr>
            <w:r w:rsidRPr="002430D7">
              <w:rPr>
                <w:rFonts w:cs="Times New Roman"/>
                <w:szCs w:val="24"/>
              </w:rPr>
              <w:t>По ГОСТ 2</w:t>
            </w:r>
            <w:r w:rsidRPr="002430D7">
              <w:rPr>
                <w:rFonts w:cs="Times New Roman"/>
                <w:szCs w:val="24"/>
                <w:lang w:val="en-US"/>
              </w:rPr>
              <w:t>9089</w:t>
            </w:r>
          </w:p>
        </w:tc>
      </w:tr>
    </w:tbl>
    <w:p w:rsidR="002430D7" w:rsidRPr="00CC6F78" w:rsidRDefault="002430D7" w:rsidP="00A62B81">
      <w:pPr>
        <w:pStyle w:val="a0"/>
      </w:pPr>
    </w:p>
    <w:p w:rsidR="00CC6F78" w:rsidRPr="00CC6F78" w:rsidRDefault="00CC6F78" w:rsidP="00CC6F78">
      <w:pPr>
        <w:ind w:right="-1"/>
        <w:rPr>
          <w:rFonts w:eastAsia="Times New Roman" w:cs="Times New Roman"/>
          <w:b/>
          <w:szCs w:val="24"/>
        </w:rPr>
      </w:pPr>
      <w:r w:rsidRPr="00CC6F78">
        <w:rPr>
          <w:rFonts w:eastAsia="Times New Roman" w:cs="Times New Roman"/>
          <w:b/>
          <w:szCs w:val="24"/>
        </w:rPr>
        <w:t>Рекомендации по переработке</w:t>
      </w:r>
    </w:p>
    <w:p w:rsidR="00CD31D0" w:rsidRPr="006D473F" w:rsidRDefault="00CD31D0" w:rsidP="00CD31D0">
      <w:pPr>
        <w:spacing w:line="231" w:lineRule="auto"/>
        <w:rPr>
          <w:rFonts w:cs="Times New Roman"/>
          <w:szCs w:val="24"/>
        </w:rPr>
      </w:pPr>
      <w:r w:rsidRPr="006D473F">
        <w:rPr>
          <w:rFonts w:cs="Times New Roman"/>
          <w:szCs w:val="24"/>
        </w:rPr>
        <w:t xml:space="preserve">ПУ-систему </w:t>
      </w:r>
      <w:r w:rsidRPr="006D473F">
        <w:rPr>
          <w:rFonts w:eastAsia="Times New Roman" w:cs="Times New Roman"/>
          <w:szCs w:val="24"/>
          <w:lang w:val="en-US"/>
        </w:rPr>
        <w:t>POLYSYSTEM</w:t>
      </w:r>
      <w:r w:rsidRPr="006D473F">
        <w:rPr>
          <w:rFonts w:eastAsia="Times New Roman" w:cs="Times New Roman"/>
          <w:szCs w:val="24"/>
        </w:rPr>
        <w:t xml:space="preserve"> 40</w:t>
      </w:r>
      <w:bookmarkStart w:id="6" w:name="_Hlk20296278"/>
      <w:r w:rsidRPr="006D473F">
        <w:rPr>
          <w:rFonts w:eastAsia="Times New Roman" w:cs="Times New Roman"/>
          <w:szCs w:val="24"/>
          <w:lang w:val="en-US"/>
        </w:rPr>
        <w:t>VE</w:t>
      </w:r>
      <w:bookmarkEnd w:id="6"/>
      <w:r w:rsidR="00C1022A" w:rsidRPr="00C1022A">
        <w:rPr>
          <w:rFonts w:eastAsia="Times New Roman" w:cs="Times New Roman"/>
          <w:szCs w:val="24"/>
        </w:rPr>
        <w:t>2</w:t>
      </w:r>
      <w:r w:rsidR="00BF2F81" w:rsidRPr="00BF2F81">
        <w:rPr>
          <w:rFonts w:eastAsia="Times New Roman" w:cs="Times New Roman"/>
          <w:szCs w:val="24"/>
        </w:rPr>
        <w:t>-</w:t>
      </w:r>
      <w:bookmarkStart w:id="7" w:name="_Hlk49266208"/>
      <w:r w:rsidR="00F025E1">
        <w:rPr>
          <w:rFonts w:eastAsia="Times New Roman" w:cs="Times New Roman"/>
          <w:szCs w:val="24"/>
          <w:lang w:val="en-US"/>
        </w:rPr>
        <w:t>IMPR</w:t>
      </w:r>
      <w:bookmarkEnd w:id="7"/>
      <w:r w:rsidR="00A15483">
        <w:rPr>
          <w:rFonts w:eastAsia="Times New Roman" w:cs="Times New Roman"/>
          <w:szCs w:val="24"/>
        </w:rPr>
        <w:t xml:space="preserve"> </w:t>
      </w:r>
      <w:r w:rsidRPr="006D473F">
        <w:rPr>
          <w:rFonts w:cs="Times New Roman"/>
          <w:szCs w:val="24"/>
        </w:rPr>
        <w:t>перерабаты</w:t>
      </w:r>
      <w:r w:rsidR="00A15483">
        <w:rPr>
          <w:rFonts w:cs="Times New Roman"/>
          <w:szCs w:val="24"/>
        </w:rPr>
        <w:t>вают методом ручной</w:t>
      </w:r>
      <w:r w:rsidRPr="006D473F">
        <w:rPr>
          <w:rFonts w:cs="Times New Roman"/>
          <w:szCs w:val="24"/>
        </w:rPr>
        <w:t xml:space="preserve"> </w:t>
      </w:r>
      <w:r w:rsidR="00A15483">
        <w:rPr>
          <w:rFonts w:cs="Times New Roman"/>
          <w:szCs w:val="24"/>
        </w:rPr>
        <w:t>заливки</w:t>
      </w:r>
      <w:r w:rsidRPr="006D473F">
        <w:rPr>
          <w:rFonts w:cs="Times New Roman"/>
          <w:szCs w:val="24"/>
        </w:rPr>
        <w:t xml:space="preserve"> в открытые или закрытые формы различного объема и конфигурации.</w:t>
      </w:r>
    </w:p>
    <w:p w:rsidR="00CD31D0" w:rsidRPr="006D473F" w:rsidRDefault="00CD31D0" w:rsidP="00CD31D0">
      <w:pPr>
        <w:spacing w:line="231" w:lineRule="auto"/>
        <w:rPr>
          <w:rFonts w:cs="Times New Roman"/>
          <w:szCs w:val="24"/>
        </w:rPr>
      </w:pPr>
      <w:r w:rsidRPr="006D473F">
        <w:rPr>
          <w:rFonts w:cs="Times New Roman"/>
          <w:szCs w:val="24"/>
        </w:rPr>
        <w:t xml:space="preserve">Компонент А </w:t>
      </w:r>
      <w:r w:rsidRPr="006D473F">
        <w:rPr>
          <w:rFonts w:cs="Times New Roman"/>
          <w:bCs/>
          <w:szCs w:val="24"/>
          <w:lang w:val="en-US"/>
        </w:rPr>
        <w:t>POLYSYSTEM</w:t>
      </w:r>
      <w:r w:rsidRPr="006D473F">
        <w:rPr>
          <w:rFonts w:cs="Times New Roman"/>
          <w:bCs/>
          <w:szCs w:val="24"/>
        </w:rPr>
        <w:t xml:space="preserve"> 40</w:t>
      </w:r>
      <w:r w:rsidRPr="006D473F">
        <w:rPr>
          <w:rFonts w:cs="Times New Roman"/>
          <w:bCs/>
          <w:szCs w:val="24"/>
          <w:lang w:val="en-US"/>
        </w:rPr>
        <w:t>VE</w:t>
      </w:r>
      <w:r w:rsidR="00C1022A" w:rsidRPr="00C1022A">
        <w:rPr>
          <w:rFonts w:cs="Times New Roman"/>
          <w:bCs/>
          <w:szCs w:val="24"/>
        </w:rPr>
        <w:t>2</w:t>
      </w:r>
      <w:r w:rsidR="00BF2F81" w:rsidRPr="00BF2F81">
        <w:rPr>
          <w:rFonts w:cs="Times New Roman"/>
          <w:bCs/>
          <w:szCs w:val="24"/>
        </w:rPr>
        <w:t>-</w:t>
      </w:r>
      <w:r w:rsidR="00F025E1">
        <w:rPr>
          <w:rFonts w:eastAsia="Times New Roman" w:cs="Times New Roman"/>
          <w:szCs w:val="24"/>
          <w:lang w:val="en-US"/>
        </w:rPr>
        <w:t>IMPR</w:t>
      </w:r>
      <w:r w:rsidR="00A15483">
        <w:rPr>
          <w:rFonts w:eastAsia="Times New Roman" w:cs="Times New Roman"/>
          <w:szCs w:val="24"/>
        </w:rPr>
        <w:t xml:space="preserve"> </w:t>
      </w:r>
      <w:r w:rsidRPr="006D473F">
        <w:rPr>
          <w:rFonts w:cs="Times New Roman"/>
          <w:szCs w:val="24"/>
        </w:rPr>
        <w:t>при хранении имеет тенденцию к расслаиванию. Во избежание нарушения рецептуры и получения брака, содержимое емкостей с компонентом А перед опо</w:t>
      </w:r>
      <w:r w:rsidR="00A15483">
        <w:rPr>
          <w:rFonts w:cs="Times New Roman"/>
          <w:szCs w:val="24"/>
        </w:rPr>
        <w:t>рожнением,</w:t>
      </w:r>
      <w:r w:rsidRPr="006D473F">
        <w:rPr>
          <w:rFonts w:cs="Times New Roman"/>
          <w:szCs w:val="24"/>
        </w:rPr>
        <w:t xml:space="preserve"> переработкой методом ручной заливки тщательно гомогенизируют с использованием подходящего перемешивающего оборудования (бочковой мешалки и др.). Не следует перемешивать компонент А только посредством его циркуляции по замкнутому контуру, т.к. при этом обычно не достигается необходимая степень гомогенизации.</w:t>
      </w:r>
    </w:p>
    <w:p w:rsidR="00CD31D0" w:rsidRPr="006D473F" w:rsidRDefault="00CD31D0" w:rsidP="00CD31D0">
      <w:pPr>
        <w:spacing w:line="231" w:lineRule="auto"/>
        <w:rPr>
          <w:rFonts w:cs="Times New Roman"/>
          <w:szCs w:val="24"/>
        </w:rPr>
      </w:pPr>
      <w:r w:rsidRPr="006D473F">
        <w:rPr>
          <w:rFonts w:cs="Times New Roman"/>
          <w:szCs w:val="24"/>
        </w:rPr>
        <w:t>Перед заливкой формы очищают и смазывают антиадгезионной смазкой (на основе восков, масел, силиконов и т. п.), что обеспечивает простое и быстрое извлечение из них готовых изделий.</w:t>
      </w:r>
    </w:p>
    <w:p w:rsidR="00CD31D0" w:rsidRPr="006D473F" w:rsidRDefault="00CD31D0" w:rsidP="00CD31D0">
      <w:pPr>
        <w:ind w:right="4"/>
        <w:rPr>
          <w:rFonts w:cs="Times New Roman"/>
          <w:szCs w:val="24"/>
        </w:rPr>
      </w:pPr>
      <w:r w:rsidRPr="006D473F">
        <w:rPr>
          <w:rFonts w:cs="Times New Roman"/>
          <w:szCs w:val="24"/>
        </w:rPr>
        <w:t>Температура компонентов перед переработкой должна составлять</w:t>
      </w:r>
      <w:r w:rsidRPr="006D473F">
        <w:rPr>
          <w:rFonts w:cs="Times New Roman"/>
          <w:szCs w:val="24"/>
        </w:rPr>
        <w:br/>
        <w:t xml:space="preserve">от 22 </w:t>
      </w:r>
      <w:r w:rsidRPr="006D473F">
        <w:rPr>
          <w:rFonts w:cs="Times New Roman"/>
          <w:szCs w:val="24"/>
          <w:vertAlign w:val="superscript"/>
        </w:rPr>
        <w:t>о</w:t>
      </w:r>
      <w:r w:rsidRPr="006D473F">
        <w:rPr>
          <w:rFonts w:cs="Times New Roman"/>
          <w:szCs w:val="24"/>
        </w:rPr>
        <w:t xml:space="preserve">С до 28 </w:t>
      </w:r>
      <w:r w:rsidRPr="006D473F">
        <w:rPr>
          <w:rFonts w:cs="Times New Roman"/>
          <w:szCs w:val="24"/>
          <w:vertAlign w:val="superscript"/>
        </w:rPr>
        <w:t>о</w:t>
      </w:r>
      <w:r w:rsidRPr="006D473F">
        <w:rPr>
          <w:rFonts w:cs="Times New Roman"/>
          <w:szCs w:val="24"/>
        </w:rPr>
        <w:t>С.</w:t>
      </w:r>
    </w:p>
    <w:p w:rsidR="00CD31D0" w:rsidRPr="006D473F" w:rsidRDefault="00CD31D0" w:rsidP="00CD31D0">
      <w:pPr>
        <w:ind w:right="4"/>
        <w:rPr>
          <w:rFonts w:cs="Times New Roman"/>
          <w:szCs w:val="24"/>
        </w:rPr>
      </w:pPr>
      <w:r w:rsidRPr="006D473F">
        <w:rPr>
          <w:rFonts w:cs="Times New Roman"/>
          <w:szCs w:val="24"/>
        </w:rPr>
        <w:t>Оптимальная температура рабочей поверхности форм должна составлять</w:t>
      </w:r>
      <w:r w:rsidRPr="006D473F">
        <w:rPr>
          <w:rFonts w:cs="Times New Roman"/>
          <w:szCs w:val="24"/>
        </w:rPr>
        <w:br/>
      </w:r>
      <w:r>
        <w:rPr>
          <w:rFonts w:cs="Times New Roman"/>
          <w:szCs w:val="24"/>
        </w:rPr>
        <w:t xml:space="preserve">от </w:t>
      </w:r>
      <w:r w:rsidRPr="006D473F">
        <w:rPr>
          <w:rFonts w:cs="Times New Roman"/>
          <w:szCs w:val="24"/>
        </w:rPr>
        <w:t>3</w:t>
      </w:r>
      <w:r w:rsidR="000768B2">
        <w:rPr>
          <w:rFonts w:cs="Times New Roman"/>
          <w:szCs w:val="24"/>
        </w:rPr>
        <w:t>0</w:t>
      </w:r>
      <w:r w:rsidRPr="006D473F">
        <w:rPr>
          <w:rFonts w:cs="Times New Roman"/>
          <w:szCs w:val="24"/>
        </w:rPr>
        <w:t xml:space="preserve">ºС </w:t>
      </w:r>
      <w:r>
        <w:rPr>
          <w:rFonts w:cs="Times New Roman"/>
          <w:szCs w:val="24"/>
        </w:rPr>
        <w:t>до</w:t>
      </w:r>
      <w:r w:rsidRPr="006D473F">
        <w:rPr>
          <w:rFonts w:cs="Times New Roman"/>
          <w:szCs w:val="24"/>
        </w:rPr>
        <w:t xml:space="preserve"> 5</w:t>
      </w:r>
      <w:r w:rsidR="000768B2">
        <w:rPr>
          <w:rFonts w:cs="Times New Roman"/>
          <w:szCs w:val="24"/>
        </w:rPr>
        <w:t>0</w:t>
      </w:r>
      <w:r w:rsidRPr="006D473F">
        <w:rPr>
          <w:rFonts w:cs="Times New Roman"/>
          <w:szCs w:val="24"/>
        </w:rPr>
        <w:t xml:space="preserve"> ºС.</w:t>
      </w:r>
    </w:p>
    <w:p w:rsidR="00CD31D0" w:rsidRPr="006D473F" w:rsidRDefault="00CD31D0" w:rsidP="00CD31D0">
      <w:pPr>
        <w:spacing w:line="231" w:lineRule="auto"/>
        <w:rPr>
          <w:rFonts w:cs="Times New Roman"/>
          <w:szCs w:val="24"/>
        </w:rPr>
      </w:pPr>
      <w:r w:rsidRPr="006D473F">
        <w:rPr>
          <w:rFonts w:cs="Times New Roman"/>
          <w:szCs w:val="24"/>
        </w:rPr>
        <w:t xml:space="preserve">Время выдержки </w:t>
      </w:r>
      <w:r w:rsidR="00A15483">
        <w:rPr>
          <w:rFonts w:cs="Times New Roman"/>
          <w:szCs w:val="24"/>
        </w:rPr>
        <w:t>изделия в форме составляет 5 - 10</w:t>
      </w:r>
      <w:r w:rsidRPr="006D473F">
        <w:rPr>
          <w:rFonts w:cs="Times New Roman"/>
          <w:szCs w:val="24"/>
        </w:rPr>
        <w:t xml:space="preserve"> минут в зависимости от ее конфигурации и габаритов. По истечении времени выдержки изделия извлекают из форм и выдерживают 24 ч в помещении с температурой не ниже 18 ºС, где за указанный период происходит окончательное отверждение пенополиуретана.</w:t>
      </w:r>
    </w:p>
    <w:p w:rsidR="00CD31D0" w:rsidRPr="006D473F" w:rsidRDefault="00CD31D0" w:rsidP="00CD31D0">
      <w:pPr>
        <w:spacing w:line="231" w:lineRule="auto"/>
        <w:rPr>
          <w:rFonts w:cs="Times New Roman"/>
          <w:szCs w:val="24"/>
        </w:rPr>
      </w:pPr>
      <w:r w:rsidRPr="006D473F">
        <w:rPr>
          <w:rFonts w:cs="Times New Roman"/>
          <w:szCs w:val="24"/>
        </w:rPr>
        <w:t>Ключевыми условиями качественного заполнения формы пенополиуретаном являются: соблюдение точности дозирования и температурного режима переработки компонентов ПУ-системы, достаточная масса заливаемой порции ПУ-системы и обеспечение требуемой температуры формы.</w:t>
      </w:r>
    </w:p>
    <w:p w:rsidR="00CD31D0" w:rsidRDefault="00CD31D0" w:rsidP="00CD31D0">
      <w:pPr>
        <w:spacing w:line="231" w:lineRule="auto"/>
        <w:rPr>
          <w:rFonts w:cs="Times New Roman"/>
          <w:sz w:val="28"/>
          <w:szCs w:val="28"/>
        </w:rPr>
      </w:pPr>
      <w:r w:rsidRPr="006D473F">
        <w:rPr>
          <w:rFonts w:cs="Times New Roman"/>
          <w:szCs w:val="24"/>
        </w:rPr>
        <w:t>При переработке системы следует руководствоваться технической документацией на оборудование и процесс получения готовых изделий</w:t>
      </w:r>
      <w:r w:rsidRPr="00405A2D">
        <w:rPr>
          <w:rFonts w:cs="Times New Roman"/>
          <w:sz w:val="28"/>
          <w:szCs w:val="28"/>
        </w:rPr>
        <w:t>.</w:t>
      </w:r>
    </w:p>
    <w:p w:rsidR="003666DE" w:rsidRPr="00CC6F78" w:rsidRDefault="003666DE" w:rsidP="00FE7F62">
      <w:pPr>
        <w:pStyle w:val="a0"/>
      </w:pPr>
    </w:p>
    <w:p w:rsidR="00CC6F78" w:rsidRPr="00CC6F78" w:rsidRDefault="00CC6F78" w:rsidP="00CC6F78">
      <w:pPr>
        <w:ind w:right="-1"/>
        <w:rPr>
          <w:rFonts w:eastAsia="Calibri" w:cs="Times New Roman"/>
          <w:b/>
          <w:sz w:val="28"/>
          <w:szCs w:val="28"/>
        </w:rPr>
      </w:pPr>
      <w:bookmarkStart w:id="8" w:name="_Hlk4974985"/>
      <w:r w:rsidRPr="00CC6F78">
        <w:rPr>
          <w:rFonts w:eastAsia="Times New Roman" w:cs="Times New Roman"/>
          <w:b/>
          <w:szCs w:val="24"/>
          <w:lang w:eastAsia="ru-RU"/>
        </w:rPr>
        <w:t>Документация</w:t>
      </w:r>
    </w:p>
    <w:bookmarkEnd w:id="8"/>
    <w:p w:rsidR="00CD31D0" w:rsidRPr="00955C5F" w:rsidRDefault="00CD31D0" w:rsidP="00CD31D0">
      <w:pPr>
        <w:ind w:right="-1"/>
        <w:rPr>
          <w:rFonts w:eastAsia="Times New Roman" w:cs="Times New Roman"/>
          <w:szCs w:val="24"/>
          <w:lang w:eastAsia="ru-RU"/>
        </w:rPr>
      </w:pPr>
      <w:r w:rsidRPr="00CC6F78">
        <w:rPr>
          <w:rFonts w:eastAsia="Times New Roman" w:cs="Times New Roman"/>
          <w:szCs w:val="24"/>
          <w:lang w:eastAsia="ru-RU"/>
        </w:rPr>
        <w:t>Т</w:t>
      </w:r>
      <w:r w:rsidR="00A15483">
        <w:rPr>
          <w:rFonts w:eastAsia="Times New Roman" w:cs="Times New Roman"/>
          <w:szCs w:val="24"/>
          <w:lang w:eastAsia="ru-RU"/>
        </w:rPr>
        <w:t>У 20.16.40-013-28643082-2021</w:t>
      </w:r>
      <w:r>
        <w:rPr>
          <w:rFonts w:eastAsia="Times New Roman" w:cs="Times New Roman"/>
          <w:szCs w:val="24"/>
          <w:lang w:eastAsia="ru-RU"/>
        </w:rPr>
        <w:t xml:space="preserve"> Система полиуретановая </w:t>
      </w:r>
      <w:r w:rsidR="00F51B41">
        <w:rPr>
          <w:rFonts w:eastAsia="Times New Roman" w:cs="Times New Roman"/>
          <w:szCs w:val="24"/>
          <w:lang w:eastAsia="ru-RU"/>
        </w:rPr>
        <w:t>"</w:t>
      </w:r>
      <w:r w:rsidRPr="00CC6F78">
        <w:rPr>
          <w:rFonts w:eastAsia="Times New Roman" w:cs="Times New Roman"/>
          <w:szCs w:val="24"/>
          <w:lang w:val="en-US" w:eastAsia="ru-RU"/>
        </w:rPr>
        <w:t>POLYSYSTEM</w:t>
      </w:r>
      <w:r w:rsidRPr="00CC6F78">
        <w:rPr>
          <w:rFonts w:eastAsia="Times New Roman" w:cs="Times New Roman"/>
          <w:szCs w:val="24"/>
          <w:lang w:eastAsia="ru-RU"/>
        </w:rPr>
        <w:t xml:space="preserve"> 40</w:t>
      </w:r>
      <w:r w:rsidR="00F51B41">
        <w:rPr>
          <w:rFonts w:eastAsia="Times New Roman" w:cs="Times New Roman"/>
          <w:szCs w:val="24"/>
          <w:lang w:eastAsia="ru-RU"/>
        </w:rPr>
        <w:t>"</w:t>
      </w:r>
    </w:p>
    <w:p w:rsidR="003666DE" w:rsidRDefault="003666DE" w:rsidP="00911D2B">
      <w:pPr>
        <w:pStyle w:val="a0"/>
        <w:rPr>
          <w:lang w:eastAsia="ru-RU"/>
        </w:rPr>
      </w:pPr>
    </w:p>
    <w:p w:rsidR="004A578A" w:rsidRPr="00CC6F78" w:rsidRDefault="004A578A" w:rsidP="004A578A">
      <w:pPr>
        <w:ind w:right="-1"/>
        <w:rPr>
          <w:rFonts w:eastAsia="Times New Roman" w:cs="Times New Roman"/>
          <w:b/>
          <w:szCs w:val="24"/>
          <w:lang w:eastAsia="ru-RU"/>
        </w:rPr>
      </w:pPr>
      <w:r w:rsidRPr="00CC6F78">
        <w:rPr>
          <w:rFonts w:eastAsia="Times New Roman" w:cs="Times New Roman"/>
          <w:b/>
          <w:szCs w:val="24"/>
          <w:lang w:eastAsia="ru-RU"/>
        </w:rPr>
        <w:t>Обращение и хранение</w:t>
      </w:r>
    </w:p>
    <w:p w:rsidR="004A578A" w:rsidRPr="002430D7" w:rsidRDefault="004A578A" w:rsidP="000768B2">
      <w:pPr>
        <w:pStyle w:val="a0"/>
        <w:rPr>
          <w:rFonts w:eastAsia="Times New Roman" w:cs="Times New Roman"/>
          <w:szCs w:val="24"/>
          <w:lang w:eastAsia="ru-RU"/>
        </w:rPr>
      </w:pPr>
      <w:r w:rsidRPr="00CC6F78">
        <w:rPr>
          <w:rFonts w:eastAsia="Times New Roman" w:cs="Times New Roman"/>
          <w:szCs w:val="24"/>
          <w:lang w:eastAsia="ru-RU"/>
        </w:rPr>
        <w:t xml:space="preserve">Гарантийный срок хранения компонента А </w:t>
      </w:r>
      <w:r w:rsidRPr="00CC6F78">
        <w:rPr>
          <w:rFonts w:eastAsia="Times New Roman" w:cs="Times New Roman"/>
          <w:szCs w:val="24"/>
          <w:lang w:val="en-US" w:eastAsia="ru-RU"/>
        </w:rPr>
        <w:t>POLYSYSTEM</w:t>
      </w:r>
      <w:r w:rsidRPr="00CC6F78">
        <w:rPr>
          <w:rFonts w:eastAsia="Times New Roman" w:cs="Times New Roman"/>
          <w:szCs w:val="24"/>
          <w:lang w:eastAsia="ru-RU"/>
        </w:rPr>
        <w:t xml:space="preserve"> 40</w:t>
      </w:r>
      <w:r w:rsidR="00CD31D0">
        <w:rPr>
          <w:rFonts w:eastAsia="Times New Roman" w:cs="Times New Roman"/>
          <w:szCs w:val="24"/>
          <w:lang w:val="en-US" w:eastAsia="ru-RU"/>
        </w:rPr>
        <w:t>VE</w:t>
      </w:r>
      <w:r w:rsidR="00A15483">
        <w:rPr>
          <w:rFonts w:eastAsia="Times New Roman" w:cs="Times New Roman"/>
          <w:szCs w:val="24"/>
          <w:lang w:eastAsia="ru-RU"/>
        </w:rPr>
        <w:t>2</w:t>
      </w:r>
      <w:r w:rsidR="00B5014E" w:rsidRPr="00B5014E">
        <w:rPr>
          <w:rFonts w:eastAsia="Times New Roman" w:cs="Times New Roman"/>
          <w:szCs w:val="24"/>
          <w:lang w:eastAsia="ru-RU"/>
        </w:rPr>
        <w:t>-</w:t>
      </w:r>
      <w:r w:rsidR="00F025E1">
        <w:rPr>
          <w:rFonts w:eastAsia="Times New Roman" w:cs="Times New Roman"/>
          <w:szCs w:val="24"/>
          <w:lang w:val="en-US"/>
        </w:rPr>
        <w:t>IMPR</w:t>
      </w:r>
      <w:r w:rsidR="00A15483">
        <w:rPr>
          <w:rFonts w:eastAsia="Times New Roman" w:cs="Times New Roman"/>
          <w:szCs w:val="24"/>
        </w:rPr>
        <w:t xml:space="preserve"> </w:t>
      </w:r>
      <w:r w:rsidR="00D064D2">
        <w:rPr>
          <w:rFonts w:eastAsia="Times New Roman" w:cs="Times New Roman"/>
          <w:szCs w:val="24"/>
          <w:lang w:eastAsia="ru-RU"/>
        </w:rPr>
        <w:t>составляет</w:t>
      </w:r>
      <w:r w:rsidR="00816206">
        <w:rPr>
          <w:rFonts w:eastAsia="Times New Roman" w:cs="Times New Roman"/>
          <w:szCs w:val="24"/>
          <w:lang w:eastAsia="ru-RU"/>
        </w:rPr>
        <w:br/>
      </w:r>
      <w:r w:rsidRPr="002430D7">
        <w:rPr>
          <w:rFonts w:eastAsia="Times New Roman" w:cs="Times New Roman"/>
          <w:szCs w:val="24"/>
          <w:lang w:eastAsia="ru-RU"/>
        </w:rPr>
        <w:t xml:space="preserve">6 месяцев при хранении в сухом месте в герметично закрытой таре производителя при температуре(10 – 25) </w:t>
      </w:r>
      <w:r w:rsidRPr="002430D7">
        <w:rPr>
          <w:rFonts w:eastAsia="Times New Roman" w:cs="Times New Roman"/>
          <w:szCs w:val="24"/>
          <w:vertAlign w:val="superscript"/>
          <w:lang w:eastAsia="ru-RU"/>
        </w:rPr>
        <w:t>0</w:t>
      </w:r>
      <w:r w:rsidRPr="002430D7">
        <w:rPr>
          <w:rFonts w:eastAsia="Times New Roman" w:cs="Times New Roman"/>
          <w:szCs w:val="24"/>
          <w:lang w:eastAsia="ru-RU"/>
        </w:rPr>
        <w:t>С.</w:t>
      </w:r>
    </w:p>
    <w:p w:rsidR="00D064D2" w:rsidRPr="002430D7" w:rsidRDefault="004A578A" w:rsidP="00D064D2">
      <w:pPr>
        <w:pStyle w:val="a0"/>
        <w:rPr>
          <w:szCs w:val="24"/>
          <w:lang w:eastAsia="ru-RU"/>
        </w:rPr>
      </w:pPr>
      <w:r w:rsidRPr="002430D7">
        <w:rPr>
          <w:rFonts w:eastAsia="Times New Roman" w:cs="Times New Roman"/>
          <w:szCs w:val="24"/>
          <w:lang w:eastAsia="ru-RU"/>
        </w:rPr>
        <w:t xml:space="preserve">Гарантийный срок хранения компонента Б </w:t>
      </w:r>
      <w:r w:rsidRPr="002430D7">
        <w:rPr>
          <w:rFonts w:eastAsia="Times New Roman" w:cs="Times New Roman"/>
          <w:szCs w:val="24"/>
          <w:lang w:val="en-US" w:eastAsia="ru-RU"/>
        </w:rPr>
        <w:t>POLYSYSTEM</w:t>
      </w:r>
      <w:r w:rsidRPr="002430D7">
        <w:rPr>
          <w:rFonts w:eastAsia="Times New Roman" w:cs="Times New Roman"/>
          <w:szCs w:val="24"/>
          <w:lang w:eastAsia="ru-RU"/>
        </w:rPr>
        <w:t xml:space="preserve"> 40</w:t>
      </w:r>
      <w:r w:rsidR="00B5014E" w:rsidRPr="002430D7">
        <w:rPr>
          <w:rFonts w:eastAsia="Times New Roman" w:cs="Times New Roman"/>
          <w:szCs w:val="24"/>
          <w:lang w:eastAsia="ru-RU"/>
        </w:rPr>
        <w:t>-</w:t>
      </w:r>
      <w:r w:rsidR="00F025E1">
        <w:rPr>
          <w:rFonts w:eastAsia="Times New Roman" w:cs="Times New Roman"/>
          <w:szCs w:val="24"/>
          <w:lang w:val="en-US"/>
        </w:rPr>
        <w:t>IMPR</w:t>
      </w:r>
      <w:r w:rsidR="00D064D2" w:rsidRPr="002430D7">
        <w:rPr>
          <w:rFonts w:eastAsia="Times New Roman" w:cs="Times New Roman"/>
          <w:szCs w:val="24"/>
          <w:lang w:eastAsia="ru-RU"/>
        </w:rPr>
        <w:t xml:space="preserve"> составляет </w:t>
      </w:r>
      <w:r w:rsidR="008D0BD8" w:rsidRPr="002430D7">
        <w:rPr>
          <w:rFonts w:eastAsia="Times New Roman" w:cs="Times New Roman"/>
          <w:szCs w:val="24"/>
          <w:lang w:eastAsia="ru-RU"/>
        </w:rPr>
        <w:t>6 месяцев при хранении в сухом месте в герметично закрытой таре производителя при температуре</w:t>
      </w:r>
      <w:r w:rsidR="00156CBF" w:rsidRPr="002430D7">
        <w:rPr>
          <w:rFonts w:eastAsia="Times New Roman" w:cs="Times New Roman"/>
          <w:szCs w:val="24"/>
          <w:lang w:eastAsia="ru-RU"/>
        </w:rPr>
        <w:br/>
      </w:r>
      <w:r w:rsidR="008D0BD8" w:rsidRPr="002430D7">
        <w:rPr>
          <w:rFonts w:eastAsia="Times New Roman" w:cs="Times New Roman"/>
          <w:szCs w:val="24"/>
          <w:lang w:eastAsia="ru-RU"/>
        </w:rPr>
        <w:lastRenderedPageBreak/>
        <w:t>(</w:t>
      </w:r>
      <w:r w:rsidR="00607316" w:rsidRPr="002430D7">
        <w:rPr>
          <w:rFonts w:eastAsia="Times New Roman" w:cs="Times New Roman"/>
          <w:szCs w:val="24"/>
          <w:lang w:eastAsia="ru-RU"/>
        </w:rPr>
        <w:t>15</w:t>
      </w:r>
      <w:r w:rsidR="008D0BD8" w:rsidRPr="002430D7">
        <w:rPr>
          <w:rFonts w:eastAsia="Times New Roman" w:cs="Times New Roman"/>
          <w:szCs w:val="24"/>
          <w:lang w:eastAsia="ru-RU"/>
        </w:rPr>
        <w:t xml:space="preserve"> – </w:t>
      </w:r>
      <w:r w:rsidR="00607316" w:rsidRPr="002430D7">
        <w:rPr>
          <w:rFonts w:eastAsia="Times New Roman" w:cs="Times New Roman"/>
          <w:szCs w:val="24"/>
          <w:lang w:eastAsia="ru-RU"/>
        </w:rPr>
        <w:t>25</w:t>
      </w:r>
      <w:r w:rsidR="008D0BD8" w:rsidRPr="002430D7">
        <w:rPr>
          <w:rFonts w:eastAsia="Times New Roman" w:cs="Times New Roman"/>
          <w:szCs w:val="24"/>
          <w:lang w:eastAsia="ru-RU"/>
        </w:rPr>
        <w:t xml:space="preserve">) </w:t>
      </w:r>
      <w:r w:rsidR="008D0BD8" w:rsidRPr="002430D7">
        <w:rPr>
          <w:rFonts w:eastAsia="Times New Roman" w:cs="Times New Roman"/>
          <w:szCs w:val="24"/>
          <w:vertAlign w:val="superscript"/>
          <w:lang w:eastAsia="ru-RU"/>
        </w:rPr>
        <w:t>0</w:t>
      </w:r>
      <w:r w:rsidR="008D0BD8" w:rsidRPr="002430D7">
        <w:rPr>
          <w:rFonts w:eastAsia="Times New Roman" w:cs="Times New Roman"/>
          <w:szCs w:val="24"/>
          <w:lang w:eastAsia="ru-RU"/>
        </w:rPr>
        <w:t xml:space="preserve">С. </w:t>
      </w:r>
      <w:r w:rsidR="00E05993" w:rsidRPr="002430D7">
        <w:rPr>
          <w:rFonts w:eastAsia="Times New Roman" w:cs="Times New Roman"/>
          <w:szCs w:val="24"/>
          <w:lang w:eastAsia="ru-RU"/>
        </w:rPr>
        <w:t xml:space="preserve">Хранение компонента </w:t>
      </w:r>
      <w:r w:rsidR="00CE5CEC" w:rsidRPr="002430D7">
        <w:rPr>
          <w:rFonts w:eastAsia="Times New Roman" w:cs="Times New Roman"/>
          <w:szCs w:val="24"/>
          <w:lang w:eastAsia="ru-RU"/>
        </w:rPr>
        <w:t xml:space="preserve">Б </w:t>
      </w:r>
      <w:r w:rsidR="00E05993" w:rsidRPr="002430D7">
        <w:rPr>
          <w:rFonts w:eastAsia="Times New Roman" w:cs="Times New Roman"/>
          <w:szCs w:val="24"/>
          <w:lang w:eastAsia="ru-RU"/>
        </w:rPr>
        <w:t xml:space="preserve">при более низкой температуре может привести к его частичной кристаллизации. В этом случае материал </w:t>
      </w:r>
      <w:r w:rsidR="0011629F" w:rsidRPr="002430D7">
        <w:rPr>
          <w:rFonts w:eastAsia="Times New Roman" w:cs="Times New Roman"/>
          <w:szCs w:val="24"/>
          <w:lang w:eastAsia="ru-RU"/>
        </w:rPr>
        <w:t xml:space="preserve">быстро и равномерно </w:t>
      </w:r>
      <w:r w:rsidR="00CE5CEC" w:rsidRPr="002430D7">
        <w:rPr>
          <w:rFonts w:eastAsia="Times New Roman" w:cs="Times New Roman"/>
          <w:szCs w:val="24"/>
          <w:lang w:eastAsia="ru-RU"/>
        </w:rPr>
        <w:t>разог</w:t>
      </w:r>
      <w:r w:rsidR="00E05993" w:rsidRPr="002430D7">
        <w:rPr>
          <w:rFonts w:eastAsia="Times New Roman" w:cs="Times New Roman"/>
          <w:szCs w:val="24"/>
          <w:lang w:eastAsia="ru-RU"/>
        </w:rPr>
        <w:t>р</w:t>
      </w:r>
      <w:r w:rsidR="00CE5CEC" w:rsidRPr="002430D7">
        <w:rPr>
          <w:rFonts w:eastAsia="Times New Roman" w:cs="Times New Roman"/>
          <w:szCs w:val="24"/>
          <w:lang w:eastAsia="ru-RU"/>
        </w:rPr>
        <w:t>евают</w:t>
      </w:r>
      <w:r w:rsidR="00A15483">
        <w:rPr>
          <w:rFonts w:eastAsia="Times New Roman" w:cs="Times New Roman"/>
          <w:szCs w:val="24"/>
          <w:lang w:eastAsia="ru-RU"/>
        </w:rPr>
        <w:t xml:space="preserve"> </w:t>
      </w:r>
      <w:r w:rsidR="00CE5CEC" w:rsidRPr="002430D7">
        <w:rPr>
          <w:rFonts w:eastAsia="Times New Roman" w:cs="Times New Roman"/>
          <w:szCs w:val="24"/>
          <w:lang w:eastAsia="ru-RU"/>
        </w:rPr>
        <w:t>при</w:t>
      </w:r>
      <w:r w:rsidR="00A15483">
        <w:rPr>
          <w:rFonts w:eastAsia="Times New Roman" w:cs="Times New Roman"/>
          <w:szCs w:val="24"/>
          <w:lang w:eastAsia="ru-RU"/>
        </w:rPr>
        <w:t xml:space="preserve"> </w:t>
      </w:r>
      <w:r w:rsidR="00E05993" w:rsidRPr="002430D7">
        <w:rPr>
          <w:rFonts w:eastAsia="Times New Roman" w:cs="Times New Roman"/>
          <w:szCs w:val="24"/>
          <w:lang w:eastAsia="ru-RU"/>
        </w:rPr>
        <w:t>температур</w:t>
      </w:r>
      <w:r w:rsidR="00CE5CEC" w:rsidRPr="002430D7">
        <w:rPr>
          <w:rFonts w:eastAsia="Times New Roman" w:cs="Times New Roman"/>
          <w:szCs w:val="24"/>
          <w:lang w:eastAsia="ru-RU"/>
        </w:rPr>
        <w:t>е</w:t>
      </w:r>
      <w:r w:rsidR="00A15483">
        <w:rPr>
          <w:rFonts w:eastAsia="Times New Roman" w:cs="Times New Roman"/>
          <w:szCs w:val="24"/>
          <w:lang w:eastAsia="ru-RU"/>
        </w:rPr>
        <w:t xml:space="preserve"> </w:t>
      </w:r>
      <w:r w:rsidR="00E05993" w:rsidRPr="002430D7">
        <w:rPr>
          <w:rFonts w:eastAsia="Times New Roman" w:cs="Times New Roman"/>
          <w:szCs w:val="24"/>
          <w:lang w:eastAsia="ru-RU"/>
        </w:rPr>
        <w:t xml:space="preserve">70 – 80 </w:t>
      </w:r>
      <w:r w:rsidR="00E05993" w:rsidRPr="002430D7">
        <w:rPr>
          <w:rFonts w:eastAsia="Times New Roman" w:cs="Times New Roman"/>
          <w:szCs w:val="24"/>
          <w:vertAlign w:val="superscript"/>
          <w:lang w:eastAsia="ru-RU"/>
        </w:rPr>
        <w:t>0</w:t>
      </w:r>
      <w:r w:rsidR="00E05993" w:rsidRPr="002430D7">
        <w:rPr>
          <w:rFonts w:eastAsia="Times New Roman" w:cs="Times New Roman"/>
          <w:szCs w:val="24"/>
          <w:lang w:eastAsia="ru-RU"/>
        </w:rPr>
        <w:t xml:space="preserve">С до его полного </w:t>
      </w:r>
      <w:r w:rsidR="00A15483" w:rsidRPr="002430D7">
        <w:rPr>
          <w:rFonts w:eastAsia="Times New Roman" w:cs="Times New Roman"/>
          <w:szCs w:val="24"/>
          <w:lang w:eastAsia="ru-RU"/>
        </w:rPr>
        <w:t>расплавления, не</w:t>
      </w:r>
      <w:r w:rsidR="00CE5CEC" w:rsidRPr="002430D7">
        <w:rPr>
          <w:rFonts w:eastAsia="Times New Roman" w:cs="Times New Roman"/>
          <w:szCs w:val="24"/>
          <w:lang w:eastAsia="ru-RU"/>
        </w:rPr>
        <w:t xml:space="preserve"> подвергая </w:t>
      </w:r>
      <w:r w:rsidR="00D064D2" w:rsidRPr="002430D7">
        <w:rPr>
          <w:rFonts w:eastAsia="Times New Roman" w:cs="Times New Roman"/>
          <w:szCs w:val="24"/>
          <w:lang w:eastAsia="ru-RU"/>
        </w:rPr>
        <w:t xml:space="preserve">компонент </w:t>
      </w:r>
      <w:r w:rsidR="00CE5CEC" w:rsidRPr="002430D7">
        <w:rPr>
          <w:rFonts w:eastAsia="Times New Roman" w:cs="Times New Roman"/>
          <w:szCs w:val="24"/>
          <w:lang w:eastAsia="ru-RU"/>
        </w:rPr>
        <w:t xml:space="preserve">воздействию высокой температуры </w:t>
      </w:r>
      <w:r w:rsidR="00C1634F" w:rsidRPr="002430D7">
        <w:rPr>
          <w:rFonts w:eastAsia="Times New Roman" w:cs="Times New Roman"/>
          <w:szCs w:val="24"/>
          <w:lang w:eastAsia="ru-RU"/>
        </w:rPr>
        <w:t xml:space="preserve">в течение </w:t>
      </w:r>
      <w:r w:rsidR="00CE5CEC" w:rsidRPr="002430D7">
        <w:rPr>
          <w:rFonts w:eastAsia="Times New Roman" w:cs="Times New Roman"/>
          <w:szCs w:val="24"/>
          <w:lang w:eastAsia="ru-RU"/>
        </w:rPr>
        <w:t>более 24 ч и тщательно</w:t>
      </w:r>
      <w:r w:rsidR="001C3DA2">
        <w:rPr>
          <w:rFonts w:eastAsia="Times New Roman" w:cs="Times New Roman"/>
          <w:szCs w:val="24"/>
          <w:lang w:eastAsia="ru-RU"/>
        </w:rPr>
        <w:t xml:space="preserve"> </w:t>
      </w:r>
      <w:r w:rsidR="0011629F" w:rsidRPr="002430D7">
        <w:rPr>
          <w:rFonts w:eastAsia="Times New Roman" w:cs="Times New Roman"/>
          <w:szCs w:val="24"/>
          <w:lang w:eastAsia="ru-RU"/>
        </w:rPr>
        <w:t>избегая локальных перегревов</w:t>
      </w:r>
      <w:r w:rsidR="001C3DA2">
        <w:rPr>
          <w:rFonts w:eastAsia="Times New Roman" w:cs="Times New Roman"/>
          <w:szCs w:val="24"/>
          <w:lang w:eastAsia="ru-RU"/>
        </w:rPr>
        <w:t xml:space="preserve"> </w:t>
      </w:r>
      <w:r w:rsidR="00D064D2" w:rsidRPr="002430D7">
        <w:rPr>
          <w:rFonts w:eastAsia="Times New Roman" w:cs="Times New Roman"/>
          <w:szCs w:val="24"/>
          <w:lang w:eastAsia="ru-RU"/>
        </w:rPr>
        <w:t>материала</w:t>
      </w:r>
      <w:r w:rsidR="0011629F" w:rsidRPr="002430D7">
        <w:rPr>
          <w:rFonts w:eastAsia="Times New Roman" w:cs="Times New Roman"/>
          <w:szCs w:val="24"/>
          <w:lang w:eastAsia="ru-RU"/>
        </w:rPr>
        <w:t xml:space="preserve">. </w:t>
      </w:r>
      <w:r w:rsidR="00CE5CEC" w:rsidRPr="002430D7">
        <w:rPr>
          <w:rFonts w:eastAsia="Times New Roman" w:cs="Times New Roman"/>
          <w:szCs w:val="24"/>
          <w:lang w:eastAsia="ru-RU"/>
        </w:rPr>
        <w:t xml:space="preserve">Разогретый и полностью расплавленный компонент Б тщательно перемешивают и </w:t>
      </w:r>
      <w:r w:rsidR="00B03BFB" w:rsidRPr="002430D7">
        <w:rPr>
          <w:rFonts w:eastAsia="Times New Roman" w:cs="Times New Roman"/>
          <w:szCs w:val="24"/>
          <w:lang w:eastAsia="ru-RU"/>
        </w:rPr>
        <w:t xml:space="preserve">по возможности быстро </w:t>
      </w:r>
      <w:r w:rsidR="00CE5CEC" w:rsidRPr="002430D7">
        <w:rPr>
          <w:rFonts w:eastAsia="Times New Roman" w:cs="Times New Roman"/>
          <w:szCs w:val="24"/>
          <w:lang w:eastAsia="ru-RU"/>
        </w:rPr>
        <w:t>перерабатывают при температуре не ниже 2</w:t>
      </w:r>
      <w:r w:rsidR="00B4605C" w:rsidRPr="002430D7">
        <w:rPr>
          <w:rFonts w:eastAsia="Times New Roman" w:cs="Times New Roman"/>
          <w:szCs w:val="24"/>
          <w:lang w:eastAsia="ru-RU"/>
        </w:rPr>
        <w:t>0</w:t>
      </w:r>
      <w:r w:rsidR="00CE5CEC" w:rsidRPr="002430D7">
        <w:rPr>
          <w:rFonts w:eastAsia="Times New Roman" w:cs="Times New Roman"/>
          <w:szCs w:val="24"/>
          <w:vertAlign w:val="superscript"/>
          <w:lang w:eastAsia="ru-RU"/>
        </w:rPr>
        <w:t>0</w:t>
      </w:r>
      <w:r w:rsidR="00CE5CEC" w:rsidRPr="002430D7">
        <w:rPr>
          <w:rFonts w:eastAsia="Times New Roman" w:cs="Times New Roman"/>
          <w:szCs w:val="24"/>
          <w:lang w:eastAsia="ru-RU"/>
        </w:rPr>
        <w:t>С,</w:t>
      </w:r>
      <w:r w:rsidR="00D064D2" w:rsidRPr="002430D7">
        <w:rPr>
          <w:rFonts w:eastAsia="Times New Roman" w:cs="Times New Roman"/>
          <w:szCs w:val="24"/>
          <w:lang w:eastAsia="ru-RU"/>
        </w:rPr>
        <w:t xml:space="preserve"> т.к. после разогрева температура начала кристаллизации материала может повыситься.</w:t>
      </w:r>
    </w:p>
    <w:p w:rsidR="00D064D2" w:rsidRPr="002430D7" w:rsidRDefault="00D064D2" w:rsidP="00D064D2">
      <w:pPr>
        <w:pStyle w:val="a0"/>
        <w:rPr>
          <w:rFonts w:eastAsia="Times New Roman" w:cs="Times New Roman"/>
          <w:szCs w:val="24"/>
          <w:lang w:eastAsia="ru-RU"/>
        </w:rPr>
      </w:pPr>
    </w:p>
    <w:p w:rsidR="0011629F" w:rsidRPr="002430D7" w:rsidRDefault="00B03BFB" w:rsidP="0011629F">
      <w:pPr>
        <w:pStyle w:val="a0"/>
        <w:rPr>
          <w:szCs w:val="24"/>
          <w:lang w:eastAsia="ru-RU"/>
        </w:rPr>
      </w:pPr>
      <w:r w:rsidRPr="002430D7">
        <w:rPr>
          <w:szCs w:val="24"/>
          <w:lang w:eastAsia="ru-RU"/>
        </w:rPr>
        <w:t xml:space="preserve">Повторная кристаллизация </w:t>
      </w:r>
      <w:r w:rsidR="00C1634F" w:rsidRPr="002430D7">
        <w:rPr>
          <w:szCs w:val="24"/>
          <w:lang w:eastAsia="ru-RU"/>
        </w:rPr>
        <w:t>компонента Б</w:t>
      </w:r>
      <w:r w:rsidRPr="002430D7">
        <w:rPr>
          <w:szCs w:val="24"/>
          <w:lang w:eastAsia="ru-RU"/>
        </w:rPr>
        <w:t xml:space="preserve"> обычно требу</w:t>
      </w:r>
      <w:r w:rsidR="003C3E91" w:rsidRPr="002430D7">
        <w:rPr>
          <w:szCs w:val="24"/>
          <w:lang w:eastAsia="ru-RU"/>
        </w:rPr>
        <w:t>е</w:t>
      </w:r>
      <w:r w:rsidRPr="002430D7">
        <w:rPr>
          <w:szCs w:val="24"/>
          <w:lang w:eastAsia="ru-RU"/>
        </w:rPr>
        <w:t>т более высокой температуры и/или времени для его полного повторного расплавлени</w:t>
      </w:r>
      <w:r w:rsidR="001D6C00" w:rsidRPr="002430D7">
        <w:rPr>
          <w:szCs w:val="24"/>
          <w:lang w:eastAsia="ru-RU"/>
        </w:rPr>
        <w:t xml:space="preserve">я, что </w:t>
      </w:r>
      <w:r w:rsidRPr="002430D7">
        <w:rPr>
          <w:szCs w:val="24"/>
          <w:lang w:eastAsia="ru-RU"/>
        </w:rPr>
        <w:t xml:space="preserve">часто приводит к </w:t>
      </w:r>
      <w:r w:rsidR="001D6C00" w:rsidRPr="002430D7">
        <w:rPr>
          <w:szCs w:val="24"/>
          <w:lang w:eastAsia="ru-RU"/>
        </w:rPr>
        <w:t xml:space="preserve">значительному ухудшению качества или </w:t>
      </w:r>
      <w:r w:rsidR="00C1634F" w:rsidRPr="002430D7">
        <w:rPr>
          <w:szCs w:val="24"/>
          <w:lang w:eastAsia="ru-RU"/>
        </w:rPr>
        <w:t xml:space="preserve">необратимой </w:t>
      </w:r>
      <w:r w:rsidR="001D6C00" w:rsidRPr="002430D7">
        <w:rPr>
          <w:szCs w:val="24"/>
          <w:lang w:eastAsia="ru-RU"/>
        </w:rPr>
        <w:t xml:space="preserve">порче </w:t>
      </w:r>
      <w:r w:rsidRPr="002430D7">
        <w:rPr>
          <w:szCs w:val="24"/>
          <w:lang w:eastAsia="ru-RU"/>
        </w:rPr>
        <w:t>материала.</w:t>
      </w:r>
    </w:p>
    <w:p w:rsidR="004B6C92" w:rsidRPr="002430D7" w:rsidRDefault="004B6C92" w:rsidP="0011629F">
      <w:pPr>
        <w:pStyle w:val="a0"/>
        <w:rPr>
          <w:szCs w:val="24"/>
          <w:lang w:eastAsia="ru-RU"/>
        </w:rPr>
      </w:pPr>
      <w:r w:rsidRPr="002430D7">
        <w:rPr>
          <w:szCs w:val="24"/>
          <w:lang w:eastAsia="ru-RU"/>
        </w:rPr>
        <w:t xml:space="preserve">Хранение компонента Б при температуре 50 </w:t>
      </w:r>
      <w:r w:rsidRPr="002430D7">
        <w:rPr>
          <w:szCs w:val="24"/>
          <w:vertAlign w:val="superscript"/>
          <w:lang w:eastAsia="ru-RU"/>
        </w:rPr>
        <w:t>0</w:t>
      </w:r>
      <w:r w:rsidRPr="002430D7">
        <w:rPr>
          <w:szCs w:val="24"/>
          <w:lang w:eastAsia="ru-RU"/>
        </w:rPr>
        <w:t>С и выше может привести к образованию нерастворимых твердых продуктов и увеличению вязкости материала.</w:t>
      </w:r>
    </w:p>
    <w:p w:rsidR="001D6C00" w:rsidRPr="002430D7" w:rsidRDefault="001D6C00" w:rsidP="0011629F">
      <w:pPr>
        <w:pStyle w:val="a0"/>
        <w:rPr>
          <w:szCs w:val="24"/>
          <w:lang w:eastAsia="ru-RU"/>
        </w:rPr>
      </w:pPr>
      <w:r w:rsidRPr="002430D7">
        <w:rPr>
          <w:szCs w:val="24"/>
          <w:lang w:eastAsia="ru-RU"/>
        </w:rPr>
        <w:t>Компонент Б легко реагиру</w:t>
      </w:r>
      <w:r w:rsidR="006333D1" w:rsidRPr="002430D7">
        <w:rPr>
          <w:szCs w:val="24"/>
          <w:lang w:eastAsia="ru-RU"/>
        </w:rPr>
        <w:t>ет</w:t>
      </w:r>
      <w:r w:rsidR="001C3DA2">
        <w:rPr>
          <w:szCs w:val="24"/>
          <w:lang w:eastAsia="ru-RU"/>
        </w:rPr>
        <w:t xml:space="preserve"> </w:t>
      </w:r>
      <w:r w:rsidR="00C1634F" w:rsidRPr="002430D7">
        <w:rPr>
          <w:szCs w:val="24"/>
          <w:lang w:eastAsia="ru-RU"/>
        </w:rPr>
        <w:t xml:space="preserve">с водой </w:t>
      </w:r>
      <w:r w:rsidR="00DF6179" w:rsidRPr="002430D7">
        <w:rPr>
          <w:szCs w:val="24"/>
          <w:lang w:eastAsia="ru-RU"/>
        </w:rPr>
        <w:t xml:space="preserve">с образованием полимочевины и </w:t>
      </w:r>
      <w:r w:rsidR="006333D1" w:rsidRPr="002430D7">
        <w:rPr>
          <w:szCs w:val="24"/>
          <w:lang w:eastAsia="ru-RU"/>
        </w:rPr>
        <w:t>выделени</w:t>
      </w:r>
      <w:r w:rsidR="00DF6179" w:rsidRPr="002430D7">
        <w:rPr>
          <w:szCs w:val="24"/>
          <w:lang w:eastAsia="ru-RU"/>
        </w:rPr>
        <w:t>ем</w:t>
      </w:r>
      <w:r w:rsidR="006333D1" w:rsidRPr="002430D7">
        <w:rPr>
          <w:szCs w:val="24"/>
          <w:lang w:eastAsia="ru-RU"/>
        </w:rPr>
        <w:t xml:space="preserve"> углекислого газа</w:t>
      </w:r>
      <w:r w:rsidR="00DF6179" w:rsidRPr="002430D7">
        <w:rPr>
          <w:szCs w:val="24"/>
          <w:lang w:eastAsia="ru-RU"/>
        </w:rPr>
        <w:t>, что</w:t>
      </w:r>
      <w:r w:rsidR="00C1634F" w:rsidRPr="002430D7">
        <w:rPr>
          <w:szCs w:val="24"/>
          <w:lang w:eastAsia="ru-RU"/>
        </w:rPr>
        <w:t xml:space="preserve">, в свою очередь, </w:t>
      </w:r>
      <w:r w:rsidR="00DF6179" w:rsidRPr="002430D7">
        <w:rPr>
          <w:szCs w:val="24"/>
          <w:lang w:eastAsia="ru-RU"/>
        </w:rPr>
        <w:t>может привести</w:t>
      </w:r>
      <w:r w:rsidR="001C3DA2">
        <w:rPr>
          <w:szCs w:val="24"/>
          <w:lang w:eastAsia="ru-RU"/>
        </w:rPr>
        <w:t xml:space="preserve"> </w:t>
      </w:r>
      <w:r w:rsidR="00DF6179" w:rsidRPr="002430D7">
        <w:rPr>
          <w:szCs w:val="24"/>
          <w:lang w:eastAsia="ru-RU"/>
        </w:rPr>
        <w:t xml:space="preserve">к </w:t>
      </w:r>
      <w:r w:rsidR="00C1634F" w:rsidRPr="002430D7">
        <w:rPr>
          <w:szCs w:val="24"/>
          <w:lang w:eastAsia="ru-RU"/>
        </w:rPr>
        <w:t>опасному нарастанию</w:t>
      </w:r>
      <w:r w:rsidR="00DF6179" w:rsidRPr="002430D7">
        <w:rPr>
          <w:szCs w:val="24"/>
          <w:lang w:eastAsia="ru-RU"/>
        </w:rPr>
        <w:t xml:space="preserve"> давления в закрытых емкостях с продуктом. </w:t>
      </w:r>
      <w:r w:rsidR="00D064D2" w:rsidRPr="002430D7">
        <w:rPr>
          <w:szCs w:val="24"/>
          <w:lang w:eastAsia="ru-RU"/>
        </w:rPr>
        <w:t>Н</w:t>
      </w:r>
      <w:r w:rsidR="00C1634F" w:rsidRPr="002430D7">
        <w:rPr>
          <w:szCs w:val="24"/>
          <w:lang w:eastAsia="ru-RU"/>
        </w:rPr>
        <w:t>еобходимо</w:t>
      </w:r>
      <w:r w:rsidR="001C3DA2">
        <w:rPr>
          <w:szCs w:val="24"/>
          <w:lang w:eastAsia="ru-RU"/>
        </w:rPr>
        <w:t xml:space="preserve"> </w:t>
      </w:r>
      <w:r w:rsidR="000E751B" w:rsidRPr="002430D7">
        <w:rPr>
          <w:szCs w:val="24"/>
          <w:lang w:eastAsia="ru-RU"/>
        </w:rPr>
        <w:t>тщательно избегать контакта материала с водой в любой форме (</w:t>
      </w:r>
      <w:r w:rsidR="00C1634F" w:rsidRPr="002430D7">
        <w:rPr>
          <w:szCs w:val="24"/>
          <w:lang w:eastAsia="ru-RU"/>
        </w:rPr>
        <w:t>емкости с влажной поверхностью, обводненные растворители, влажный воздух). Все бочки с компонентом Б</w:t>
      </w:r>
      <w:r w:rsidR="00DF6179" w:rsidRPr="002430D7">
        <w:rPr>
          <w:szCs w:val="24"/>
          <w:lang w:eastAsia="ru-RU"/>
        </w:rPr>
        <w:t xml:space="preserve">, </w:t>
      </w:r>
      <w:r w:rsidR="00C1634F" w:rsidRPr="002430D7">
        <w:rPr>
          <w:szCs w:val="24"/>
          <w:lang w:eastAsia="ru-RU"/>
        </w:rPr>
        <w:t>а также</w:t>
      </w:r>
      <w:r w:rsidR="00DF6179" w:rsidRPr="002430D7">
        <w:rPr>
          <w:szCs w:val="24"/>
          <w:lang w:eastAsia="ru-RU"/>
        </w:rPr>
        <w:t xml:space="preserve"> опорожненные бочки</w:t>
      </w:r>
      <w:r w:rsidR="00C1634F" w:rsidRPr="002430D7">
        <w:rPr>
          <w:szCs w:val="24"/>
          <w:lang w:eastAsia="ru-RU"/>
        </w:rPr>
        <w:t xml:space="preserve"> из-под компонента</w:t>
      </w:r>
      <w:r w:rsidR="00DF6179" w:rsidRPr="002430D7">
        <w:rPr>
          <w:szCs w:val="24"/>
          <w:lang w:eastAsia="ru-RU"/>
        </w:rPr>
        <w:t xml:space="preserve"> должны </w:t>
      </w:r>
      <w:r w:rsidR="00C1634F" w:rsidRPr="002430D7">
        <w:rPr>
          <w:szCs w:val="24"/>
          <w:lang w:eastAsia="ru-RU"/>
        </w:rPr>
        <w:t xml:space="preserve">храниться только </w:t>
      </w:r>
      <w:r w:rsidR="00DF6179" w:rsidRPr="002430D7">
        <w:rPr>
          <w:szCs w:val="24"/>
          <w:lang w:eastAsia="ru-RU"/>
        </w:rPr>
        <w:t>плотно закрыты</w:t>
      </w:r>
      <w:r w:rsidR="00C1634F" w:rsidRPr="002430D7">
        <w:rPr>
          <w:szCs w:val="24"/>
          <w:lang w:eastAsia="ru-RU"/>
        </w:rPr>
        <w:t>ми.</w:t>
      </w:r>
    </w:p>
    <w:p w:rsidR="001D6C00" w:rsidRPr="002430D7" w:rsidRDefault="001D6C00" w:rsidP="0011629F">
      <w:pPr>
        <w:pStyle w:val="a0"/>
        <w:rPr>
          <w:szCs w:val="24"/>
          <w:lang w:eastAsia="ru-RU"/>
        </w:rPr>
      </w:pPr>
    </w:p>
    <w:p w:rsidR="00CD31D0" w:rsidRPr="002430D7" w:rsidRDefault="00CD31D0" w:rsidP="00CD31D0">
      <w:pPr>
        <w:pStyle w:val="a0"/>
        <w:rPr>
          <w:b/>
          <w:szCs w:val="24"/>
          <w:lang w:eastAsia="ru-RU"/>
        </w:rPr>
      </w:pPr>
      <w:r w:rsidRPr="002430D7">
        <w:rPr>
          <w:b/>
          <w:szCs w:val="24"/>
        </w:rPr>
        <w:t>Внимание</w:t>
      </w:r>
    </w:p>
    <w:p w:rsidR="00CD31D0" w:rsidRPr="002430D7" w:rsidRDefault="00CD31D0" w:rsidP="00DC07D3">
      <w:pPr>
        <w:ind w:right="-1"/>
        <w:rPr>
          <w:szCs w:val="24"/>
          <w:lang w:eastAsia="ru-RU"/>
        </w:rPr>
      </w:pPr>
      <w:bookmarkStart w:id="9" w:name="_Hlk20299923"/>
      <w:r w:rsidRPr="002430D7">
        <w:rPr>
          <w:szCs w:val="24"/>
        </w:rPr>
        <w:t xml:space="preserve">ПУ-система </w:t>
      </w:r>
      <w:r w:rsidRPr="002430D7">
        <w:rPr>
          <w:rFonts w:cs="Times New Roman"/>
          <w:bCs/>
          <w:szCs w:val="24"/>
          <w:lang w:val="en-US"/>
        </w:rPr>
        <w:t>POLYSYSTEM</w:t>
      </w:r>
      <w:r w:rsidRPr="002430D7">
        <w:rPr>
          <w:rFonts w:cs="Times New Roman"/>
          <w:bCs/>
          <w:szCs w:val="24"/>
        </w:rPr>
        <w:t xml:space="preserve"> 40</w:t>
      </w:r>
      <w:r w:rsidRPr="002430D7">
        <w:rPr>
          <w:rFonts w:cs="Times New Roman"/>
          <w:bCs/>
          <w:szCs w:val="24"/>
          <w:lang w:val="en-US"/>
        </w:rPr>
        <w:t>VE</w:t>
      </w:r>
      <w:r w:rsidR="001C3DA2">
        <w:rPr>
          <w:rFonts w:cs="Times New Roman"/>
          <w:bCs/>
          <w:szCs w:val="24"/>
        </w:rPr>
        <w:t>2</w:t>
      </w:r>
      <w:r w:rsidR="00B5014E" w:rsidRPr="002430D7">
        <w:rPr>
          <w:rFonts w:cs="Times New Roman"/>
          <w:bCs/>
          <w:szCs w:val="24"/>
        </w:rPr>
        <w:t>-</w:t>
      </w:r>
      <w:r w:rsidR="00F025E1">
        <w:rPr>
          <w:rFonts w:eastAsia="Times New Roman" w:cs="Times New Roman"/>
          <w:szCs w:val="24"/>
          <w:lang w:val="en-US"/>
        </w:rPr>
        <w:t>IMPR</w:t>
      </w:r>
      <w:r w:rsidRPr="002430D7">
        <w:rPr>
          <w:rFonts w:cs="Times New Roman"/>
          <w:bCs/>
          <w:szCs w:val="24"/>
        </w:rPr>
        <w:t xml:space="preserve"> и отдельно компоненты А и Б</w:t>
      </w:r>
      <w:r w:rsidRPr="002430D7">
        <w:rPr>
          <w:szCs w:val="24"/>
        </w:rPr>
        <w:t xml:space="preserve"> предназначены только для профессионального использования. Персонал, работающий с ПУ-системой и компонентами, должен пройти обучение, обладать опытом, а также иметь возможности и средства для работы с ними. </w:t>
      </w:r>
      <w:r w:rsidRPr="002430D7">
        <w:rPr>
          <w:rFonts w:eastAsia="Times New Roman" w:cs="Times New Roman"/>
          <w:szCs w:val="24"/>
          <w:lang w:eastAsia="ru-RU"/>
        </w:rPr>
        <w:t>При работе с</w:t>
      </w:r>
      <w:r w:rsidR="001C3DA2">
        <w:rPr>
          <w:rFonts w:eastAsia="Times New Roman" w:cs="Times New Roman"/>
          <w:szCs w:val="24"/>
          <w:lang w:eastAsia="ru-RU"/>
        </w:rPr>
        <w:t xml:space="preserve"> </w:t>
      </w:r>
      <w:r w:rsidRPr="002430D7">
        <w:rPr>
          <w:rFonts w:eastAsia="Times New Roman" w:cs="Times New Roman"/>
          <w:szCs w:val="24"/>
          <w:lang w:eastAsia="ru-RU"/>
        </w:rPr>
        <w:t>материалами необходимо обращать внимание на здоровье персонала, соблюдение правил техники безопасности и охраны труда, а также безопасность для окружающей среды.</w:t>
      </w:r>
      <w:bookmarkEnd w:id="9"/>
    </w:p>
    <w:p w:rsidR="003666DE" w:rsidRPr="002430D7" w:rsidRDefault="004A578A" w:rsidP="00DC07D3">
      <w:pPr>
        <w:ind w:right="-1"/>
        <w:rPr>
          <w:szCs w:val="24"/>
          <w:lang w:eastAsia="ru-RU"/>
        </w:rPr>
      </w:pPr>
      <w:r w:rsidRPr="002430D7">
        <w:rPr>
          <w:rFonts w:eastAsia="Times New Roman" w:cs="Times New Roman"/>
          <w:szCs w:val="24"/>
          <w:lang w:eastAsia="ru-RU"/>
        </w:rPr>
        <w:t xml:space="preserve">Технические </w:t>
      </w:r>
      <w:r w:rsidR="00C940E2" w:rsidRPr="002430D7">
        <w:rPr>
          <w:rFonts w:eastAsia="Times New Roman" w:cs="Times New Roman"/>
          <w:szCs w:val="24"/>
          <w:lang w:eastAsia="ru-RU"/>
        </w:rPr>
        <w:t>условия</w:t>
      </w:r>
      <w:r w:rsidRPr="002430D7">
        <w:rPr>
          <w:rFonts w:eastAsia="Times New Roman" w:cs="Times New Roman"/>
          <w:szCs w:val="24"/>
          <w:lang w:eastAsia="ru-RU"/>
        </w:rPr>
        <w:t xml:space="preserve"> на ПУ-систему </w:t>
      </w:r>
      <w:r w:rsidRPr="002430D7">
        <w:rPr>
          <w:rFonts w:eastAsia="Times New Roman" w:cs="Times New Roman"/>
          <w:szCs w:val="24"/>
          <w:lang w:val="en-US" w:eastAsia="ru-RU"/>
        </w:rPr>
        <w:t>POLYSYSTEM</w:t>
      </w:r>
      <w:r w:rsidRPr="002430D7">
        <w:rPr>
          <w:rFonts w:eastAsia="Times New Roman" w:cs="Times New Roman"/>
          <w:szCs w:val="24"/>
          <w:lang w:eastAsia="ru-RU"/>
        </w:rPr>
        <w:t xml:space="preserve"> 40</w:t>
      </w:r>
      <w:r w:rsidR="00C940E2" w:rsidRPr="002430D7">
        <w:rPr>
          <w:rFonts w:eastAsia="Times New Roman" w:cs="Times New Roman"/>
          <w:szCs w:val="24"/>
          <w:lang w:val="en-US" w:eastAsia="ru-RU"/>
        </w:rPr>
        <w:t>VE</w:t>
      </w:r>
      <w:r w:rsidR="001C3DA2">
        <w:rPr>
          <w:rFonts w:eastAsia="Times New Roman" w:cs="Times New Roman"/>
          <w:szCs w:val="24"/>
          <w:lang w:eastAsia="ru-RU"/>
        </w:rPr>
        <w:t>2</w:t>
      </w:r>
      <w:r w:rsidR="00B5014E" w:rsidRPr="002430D7">
        <w:rPr>
          <w:rFonts w:eastAsia="Times New Roman" w:cs="Times New Roman"/>
          <w:szCs w:val="24"/>
          <w:lang w:eastAsia="ru-RU"/>
        </w:rPr>
        <w:t>-</w:t>
      </w:r>
      <w:r w:rsidR="00F025E1">
        <w:rPr>
          <w:rFonts w:eastAsia="Times New Roman" w:cs="Times New Roman"/>
          <w:szCs w:val="24"/>
          <w:lang w:val="en-US"/>
        </w:rPr>
        <w:t>IMPR</w:t>
      </w:r>
      <w:bookmarkStart w:id="10" w:name="_GoBack"/>
      <w:bookmarkEnd w:id="10"/>
      <w:r w:rsidRPr="002430D7">
        <w:rPr>
          <w:rFonts w:eastAsia="Times New Roman" w:cs="Times New Roman"/>
          <w:szCs w:val="24"/>
          <w:lang w:eastAsia="ru-RU"/>
        </w:rPr>
        <w:t xml:space="preserve"> являются руководством для транспортировки, хранения, обращения и соблюдения безопасности при работе с</w:t>
      </w:r>
      <w:r w:rsidR="001C3DA2">
        <w:rPr>
          <w:rFonts w:eastAsia="Times New Roman" w:cs="Times New Roman"/>
          <w:szCs w:val="24"/>
          <w:lang w:eastAsia="ru-RU"/>
        </w:rPr>
        <w:t xml:space="preserve"> </w:t>
      </w:r>
      <w:r w:rsidRPr="002430D7">
        <w:rPr>
          <w:rFonts w:eastAsia="Times New Roman" w:cs="Times New Roman"/>
          <w:szCs w:val="24"/>
          <w:lang w:eastAsia="ru-RU"/>
        </w:rPr>
        <w:t>указанными материалами. Данные документы периодически обновляются. Запрашивайте у производителей и/или поставщиков актуализированные версии соответствующих</w:t>
      </w:r>
      <w:r w:rsidR="001C3DA2">
        <w:rPr>
          <w:rFonts w:eastAsia="Times New Roman" w:cs="Times New Roman"/>
          <w:szCs w:val="24"/>
          <w:lang w:eastAsia="ru-RU"/>
        </w:rPr>
        <w:t xml:space="preserve"> </w:t>
      </w:r>
      <w:r w:rsidR="00CC6F78" w:rsidRPr="002430D7">
        <w:rPr>
          <w:rFonts w:eastAsia="Times New Roman" w:cs="Times New Roman"/>
          <w:szCs w:val="24"/>
          <w:lang w:eastAsia="ru-RU"/>
        </w:rPr>
        <w:t>документов перед использованием</w:t>
      </w:r>
      <w:r w:rsidR="001C3DA2">
        <w:rPr>
          <w:rFonts w:eastAsia="Times New Roman" w:cs="Times New Roman"/>
          <w:szCs w:val="24"/>
          <w:lang w:eastAsia="ru-RU"/>
        </w:rPr>
        <w:t xml:space="preserve"> </w:t>
      </w:r>
      <w:r w:rsidR="003911EF" w:rsidRPr="002430D7">
        <w:rPr>
          <w:rFonts w:eastAsia="Times New Roman" w:cs="Times New Roman"/>
          <w:szCs w:val="24"/>
          <w:lang w:eastAsia="ru-RU"/>
        </w:rPr>
        <w:t>ПУ-системы.</w:t>
      </w:r>
    </w:p>
    <w:p w:rsidR="002430D7" w:rsidRDefault="002430D7" w:rsidP="00CC6F78">
      <w:pPr>
        <w:pStyle w:val="a0"/>
        <w:rPr>
          <w:rFonts w:eastAsia="Times New Roman" w:cs="Times New Roman"/>
          <w:szCs w:val="24"/>
          <w:u w:val="single"/>
          <w:lang w:eastAsia="ru-RU"/>
        </w:rPr>
      </w:pPr>
    </w:p>
    <w:p w:rsidR="0038257A" w:rsidRPr="002430D7" w:rsidRDefault="0038257A" w:rsidP="00CC6F78">
      <w:pPr>
        <w:pStyle w:val="a0"/>
        <w:rPr>
          <w:rFonts w:eastAsia="Times New Roman" w:cs="Times New Roman"/>
          <w:szCs w:val="24"/>
          <w:u w:val="single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8"/>
        <w:gridCol w:w="4419"/>
      </w:tblGrid>
      <w:tr w:rsidR="00BF124F" w:rsidRPr="002430D7" w:rsidTr="001D5827">
        <w:trPr>
          <w:trHeight w:val="80"/>
        </w:trPr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24F" w:rsidRPr="002430D7" w:rsidRDefault="00BF124F" w:rsidP="007F3F0C">
            <w:pPr>
              <w:jc w:val="left"/>
              <w:rPr>
                <w:rFonts w:eastAsia="Times New Roman" w:cs="Times New Roman"/>
                <w:b/>
                <w:i/>
                <w:szCs w:val="24"/>
              </w:rPr>
            </w:pPr>
            <w:r w:rsidRPr="002430D7">
              <w:rPr>
                <w:rFonts w:eastAsia="Times New Roman" w:cs="Times New Roman"/>
                <w:b/>
                <w:i/>
                <w:szCs w:val="24"/>
              </w:rPr>
              <w:t>По вопросам приобретения обращаться: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24F" w:rsidRPr="002430D7" w:rsidRDefault="00BF124F" w:rsidP="007F3F0C">
            <w:pPr>
              <w:jc w:val="left"/>
              <w:rPr>
                <w:rFonts w:eastAsia="Times New Roman" w:cs="Times New Roman"/>
                <w:b/>
                <w:i/>
                <w:szCs w:val="24"/>
              </w:rPr>
            </w:pPr>
            <w:r w:rsidRPr="002430D7">
              <w:rPr>
                <w:rFonts w:eastAsia="Times New Roman" w:cs="Times New Roman"/>
                <w:b/>
                <w:i/>
                <w:szCs w:val="24"/>
              </w:rPr>
              <w:t>Техническая консультация:</w:t>
            </w:r>
          </w:p>
        </w:tc>
      </w:tr>
      <w:tr w:rsidR="00BF124F" w:rsidRPr="002430D7" w:rsidTr="001D5827">
        <w:trPr>
          <w:trHeight w:val="80"/>
        </w:trPr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6528" w:rsidRPr="002430D7" w:rsidRDefault="00F46528" w:rsidP="00F46528">
            <w:pPr>
              <w:jc w:val="left"/>
              <w:rPr>
                <w:rFonts w:eastAsia="Times New Roman" w:cs="Times New Roman"/>
                <w:b/>
                <w:i/>
                <w:szCs w:val="24"/>
              </w:rPr>
            </w:pPr>
            <w:r w:rsidRPr="002430D7">
              <w:rPr>
                <w:rFonts w:eastAsia="Times New Roman" w:cs="Times New Roman"/>
                <w:b/>
                <w:i/>
                <w:szCs w:val="24"/>
              </w:rPr>
              <w:t>+7 (495) 987 33 80 #103</w:t>
            </w:r>
          </w:p>
          <w:p w:rsidR="00BF124F" w:rsidRPr="002430D7" w:rsidRDefault="00A96F37" w:rsidP="00F46528">
            <w:pPr>
              <w:jc w:val="left"/>
              <w:rPr>
                <w:rFonts w:eastAsia="Times New Roman" w:cs="Times New Roman"/>
                <w:b/>
                <w:i/>
                <w:szCs w:val="24"/>
              </w:rPr>
            </w:pPr>
            <w:hyperlink r:id="rId7" w:history="1">
              <w:r w:rsidR="00F46528" w:rsidRPr="002430D7">
                <w:rPr>
                  <w:rStyle w:val="a4"/>
                  <w:rFonts w:eastAsia="Times New Roman" w:cs="Times New Roman"/>
                  <w:b/>
                  <w:i/>
                  <w:szCs w:val="24"/>
                </w:rPr>
                <w:t>commercial@npu-systems.ru</w:t>
              </w:r>
            </w:hyperlink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6528" w:rsidRPr="002430D7" w:rsidRDefault="00F46528" w:rsidP="00F46528">
            <w:pPr>
              <w:jc w:val="left"/>
              <w:rPr>
                <w:rFonts w:eastAsia="Times New Roman" w:cs="Times New Roman"/>
                <w:b/>
                <w:i/>
                <w:szCs w:val="24"/>
              </w:rPr>
            </w:pPr>
            <w:r w:rsidRPr="002430D7">
              <w:rPr>
                <w:rFonts w:eastAsia="Times New Roman" w:cs="Times New Roman"/>
                <w:b/>
                <w:i/>
                <w:szCs w:val="24"/>
              </w:rPr>
              <w:t>+7 (495) 9</w:t>
            </w:r>
            <w:r w:rsidR="00CA096C" w:rsidRPr="002430D7">
              <w:rPr>
                <w:rFonts w:eastAsia="Times New Roman" w:cs="Times New Roman"/>
                <w:b/>
                <w:i/>
                <w:szCs w:val="24"/>
                <w:lang w:val="en-US"/>
              </w:rPr>
              <w:t>2</w:t>
            </w:r>
            <w:r w:rsidRPr="002430D7">
              <w:rPr>
                <w:rFonts w:eastAsia="Times New Roman" w:cs="Times New Roman"/>
                <w:b/>
                <w:i/>
                <w:szCs w:val="24"/>
              </w:rPr>
              <w:t xml:space="preserve">7 33 </w:t>
            </w:r>
            <w:r w:rsidR="00EF11E8" w:rsidRPr="002430D7">
              <w:rPr>
                <w:rFonts w:eastAsia="Times New Roman" w:cs="Times New Roman"/>
                <w:b/>
                <w:i/>
                <w:szCs w:val="24"/>
                <w:lang w:val="en-US"/>
              </w:rPr>
              <w:t>77</w:t>
            </w:r>
            <w:r w:rsidRPr="002430D7">
              <w:rPr>
                <w:rFonts w:eastAsia="Times New Roman" w:cs="Times New Roman"/>
                <w:b/>
                <w:i/>
                <w:szCs w:val="24"/>
              </w:rPr>
              <w:t xml:space="preserve"> #103</w:t>
            </w:r>
          </w:p>
          <w:p w:rsidR="00BF124F" w:rsidRPr="002430D7" w:rsidRDefault="00A96F37" w:rsidP="00F46528">
            <w:pPr>
              <w:jc w:val="left"/>
              <w:rPr>
                <w:rFonts w:eastAsia="Times New Roman" w:cs="Times New Roman"/>
                <w:b/>
                <w:i/>
                <w:szCs w:val="24"/>
              </w:rPr>
            </w:pPr>
            <w:hyperlink r:id="rId8" w:history="1">
              <w:r w:rsidR="00EF11E8" w:rsidRPr="002430D7">
                <w:rPr>
                  <w:rStyle w:val="a4"/>
                  <w:rFonts w:eastAsia="Times New Roman" w:cs="Times New Roman"/>
                  <w:b/>
                  <w:i/>
                  <w:szCs w:val="24"/>
                  <w:lang w:val="en-US"/>
                </w:rPr>
                <w:t>technica</w:t>
              </w:r>
              <w:r w:rsidR="00EF11E8" w:rsidRPr="002430D7">
                <w:rPr>
                  <w:rStyle w:val="a4"/>
                  <w:rFonts w:eastAsia="Times New Roman" w:cs="Times New Roman"/>
                  <w:b/>
                  <w:i/>
                  <w:szCs w:val="24"/>
                </w:rPr>
                <w:t>l@npu-systems.ru</w:t>
              </w:r>
            </w:hyperlink>
          </w:p>
        </w:tc>
      </w:tr>
      <w:tr w:rsidR="00BF124F" w:rsidRPr="00CC6F78" w:rsidTr="007F3F0C">
        <w:tc>
          <w:tcPr>
            <w:tcW w:w="9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24F" w:rsidRPr="001D5827" w:rsidRDefault="00BF124F" w:rsidP="007F3F0C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  <w:p w:rsidR="00BF124F" w:rsidRPr="00CC6F78" w:rsidRDefault="00BF124F" w:rsidP="007F3F0C">
            <w:pPr>
              <w:jc w:val="left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CC6F78">
              <w:rPr>
                <w:rFonts w:eastAsia="Times New Roman" w:cs="Times New Roman"/>
                <w:b/>
                <w:i/>
                <w:sz w:val="20"/>
                <w:szCs w:val="20"/>
              </w:rPr>
              <w:t>Адрес производства:ООО "НПУ-СИСТЕМЫ"</w:t>
            </w:r>
          </w:p>
          <w:p w:rsidR="00BF124F" w:rsidRPr="00CC6F78" w:rsidRDefault="00BF124F" w:rsidP="007F3F0C">
            <w:pPr>
              <w:jc w:val="left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CC6F78">
              <w:rPr>
                <w:rFonts w:eastAsia="Times New Roman" w:cs="Times New Roman"/>
                <w:b/>
                <w:i/>
                <w:sz w:val="20"/>
                <w:szCs w:val="20"/>
              </w:rPr>
              <w:t>142400, Московская область, Ногинский район, территория "Ногинск-Технопарк", д. 11</w:t>
            </w:r>
          </w:p>
          <w:p w:rsidR="00BF124F" w:rsidRPr="00CC6F78" w:rsidRDefault="00BF124F" w:rsidP="007F3F0C">
            <w:pPr>
              <w:jc w:val="left"/>
              <w:rPr>
                <w:rFonts w:eastAsia="Times New Roman" w:cs="Times New Roman"/>
                <w:b/>
                <w:i/>
                <w:sz w:val="20"/>
                <w:szCs w:val="20"/>
                <w:lang w:val="en-US"/>
              </w:rPr>
            </w:pPr>
            <w:r w:rsidRPr="00CC6F78">
              <w:rPr>
                <w:rFonts w:eastAsia="Times New Roman" w:cs="Times New Roman"/>
                <w:b/>
                <w:i/>
                <w:sz w:val="20"/>
                <w:szCs w:val="20"/>
              </w:rPr>
              <w:t>Тел</w:t>
            </w:r>
            <w:r w:rsidRPr="00CC6F78">
              <w:rPr>
                <w:rFonts w:eastAsia="Times New Roman" w:cs="Times New Roman"/>
                <w:b/>
                <w:i/>
                <w:sz w:val="20"/>
                <w:szCs w:val="20"/>
                <w:lang w:val="en-US"/>
              </w:rPr>
              <w:t>: +7 495 927 33 77</w:t>
            </w:r>
          </w:p>
          <w:p w:rsidR="00BF124F" w:rsidRPr="00CC6F78" w:rsidRDefault="00BF124F" w:rsidP="007F3F0C">
            <w:pPr>
              <w:jc w:val="left"/>
              <w:rPr>
                <w:rFonts w:eastAsia="Times New Roman" w:cs="Times New Roman"/>
                <w:b/>
                <w:i/>
                <w:sz w:val="20"/>
                <w:szCs w:val="20"/>
                <w:lang w:val="en-US"/>
              </w:rPr>
            </w:pPr>
            <w:r w:rsidRPr="00CC6F78">
              <w:rPr>
                <w:rFonts w:eastAsia="Times New Roman" w:cs="Times New Roman"/>
                <w:b/>
                <w:i/>
                <w:sz w:val="20"/>
                <w:szCs w:val="20"/>
                <w:lang w:val="en-US"/>
              </w:rPr>
              <w:t xml:space="preserve">e-mail: </w:t>
            </w:r>
            <w:hyperlink r:id="rId9" w:history="1">
              <w:r w:rsidRPr="00CC6F78">
                <w:rPr>
                  <w:rFonts w:eastAsia="Times New Roman" w:cs="Times New Roman"/>
                  <w:b/>
                  <w:i/>
                  <w:color w:val="0563C1"/>
                  <w:sz w:val="20"/>
                  <w:szCs w:val="20"/>
                  <w:u w:val="single"/>
                  <w:lang w:val="en-US"/>
                </w:rPr>
                <w:t>info@npu-systems.ru</w:t>
              </w:r>
            </w:hyperlink>
          </w:p>
          <w:p w:rsidR="00BF124F" w:rsidRPr="00CC6F78" w:rsidRDefault="00A96F37" w:rsidP="007F3F0C">
            <w:pPr>
              <w:jc w:val="left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hyperlink r:id="rId10" w:history="1">
              <w:r w:rsidR="00BF124F" w:rsidRPr="00CC6F78">
                <w:rPr>
                  <w:rFonts w:eastAsia="Times New Roman" w:cs="Times New Roman"/>
                  <w:b/>
                  <w:i/>
                  <w:color w:val="0563C1"/>
                  <w:sz w:val="20"/>
                  <w:szCs w:val="20"/>
                  <w:u w:val="single"/>
                  <w:lang w:val="en-US"/>
                </w:rPr>
                <w:t>www.npu-systems.ru</w:t>
              </w:r>
            </w:hyperlink>
          </w:p>
        </w:tc>
      </w:tr>
    </w:tbl>
    <w:p w:rsidR="0038257A" w:rsidRDefault="0038257A" w:rsidP="00CC6F78">
      <w:pPr>
        <w:pStyle w:val="a0"/>
        <w:rPr>
          <w:lang w:eastAsia="ru-RU"/>
        </w:rPr>
      </w:pPr>
    </w:p>
    <w:p w:rsidR="00BE41BE" w:rsidRDefault="00BE41BE" w:rsidP="00CC6F78">
      <w:pPr>
        <w:pStyle w:val="a0"/>
        <w:rPr>
          <w:lang w:eastAsia="ru-RU"/>
        </w:rPr>
      </w:pPr>
    </w:p>
    <w:p w:rsidR="00BE41BE" w:rsidRDefault="00BE41BE" w:rsidP="00CC6F78">
      <w:pPr>
        <w:pStyle w:val="a0"/>
        <w:rPr>
          <w:lang w:eastAsia="ru-RU"/>
        </w:rPr>
      </w:pPr>
    </w:p>
    <w:p w:rsidR="001C3DA2" w:rsidRDefault="001C3DA2" w:rsidP="00CC6F78">
      <w:pPr>
        <w:pStyle w:val="a0"/>
        <w:rPr>
          <w:lang w:eastAsia="ru-RU"/>
        </w:rPr>
      </w:pPr>
    </w:p>
    <w:p w:rsidR="001C3DA2" w:rsidRDefault="001C3DA2" w:rsidP="00CC6F78">
      <w:pPr>
        <w:pStyle w:val="a0"/>
        <w:rPr>
          <w:lang w:eastAsia="ru-RU"/>
        </w:rPr>
      </w:pPr>
    </w:p>
    <w:p w:rsidR="00BE41BE" w:rsidRDefault="00BE41BE" w:rsidP="00CC6F78">
      <w:pPr>
        <w:pStyle w:val="a0"/>
        <w:rPr>
          <w:lang w:eastAsia="ru-RU"/>
        </w:rPr>
      </w:pPr>
    </w:p>
    <w:p w:rsidR="00BE41BE" w:rsidRDefault="00BE41BE" w:rsidP="00CC6F78">
      <w:pPr>
        <w:pStyle w:val="a0"/>
        <w:rPr>
          <w:lang w:eastAsia="ru-RU"/>
        </w:rPr>
      </w:pPr>
    </w:p>
    <w:p w:rsidR="00BE41BE" w:rsidRDefault="00BE41BE" w:rsidP="00CC6F78">
      <w:pPr>
        <w:pStyle w:val="a0"/>
        <w:rPr>
          <w:lang w:eastAsia="ru-RU"/>
        </w:rPr>
      </w:pPr>
    </w:p>
    <w:p w:rsidR="00BE41BE" w:rsidRDefault="00BE41BE" w:rsidP="00CC6F78">
      <w:pPr>
        <w:pStyle w:val="a0"/>
        <w:rPr>
          <w:lang w:eastAsia="ru-RU"/>
        </w:rPr>
      </w:pPr>
    </w:p>
    <w:p w:rsidR="00BE41BE" w:rsidRDefault="00BE41BE" w:rsidP="00CC6F78">
      <w:pPr>
        <w:pStyle w:val="a0"/>
        <w:rPr>
          <w:lang w:eastAsia="ru-RU"/>
        </w:rPr>
      </w:pPr>
    </w:p>
    <w:p w:rsidR="00CC6F78" w:rsidRPr="00CC6F78" w:rsidRDefault="00CC6F78" w:rsidP="00CC6F78">
      <w:pPr>
        <w:ind w:right="-1"/>
        <w:rPr>
          <w:rFonts w:ascii="Arial" w:eastAsia="Times New Roman" w:hAnsi="Arial" w:cs="Times New Roman"/>
          <w:sz w:val="16"/>
          <w:szCs w:val="16"/>
          <w:lang w:eastAsia="ru-RU"/>
        </w:rPr>
      </w:pPr>
      <w:r w:rsidRPr="00CC6F78">
        <w:rPr>
          <w:rFonts w:ascii="Arial" w:eastAsia="Times New Roman" w:hAnsi="Arial" w:cs="Times New Roman"/>
          <w:sz w:val="16"/>
          <w:szCs w:val="16"/>
          <w:lang w:eastAsia="ru-RU"/>
        </w:rPr>
        <w:lastRenderedPageBreak/>
        <w:t>Приведенные в настоящем документе данные основаны на нашем современном уровне технических знаний и опыта. Вся информация и техническая поддержка предоставляются (в устной, письменной или любой другой форме) без каких-либо юридических гарантий и заверений и могут быть изменены без направления соответствующих уведомлений. Из-за изобилия факторов, которые могут оказывать влияние на переработку и использование наших материалов, настоящим подразумевается, что перерабатывающие предприятия принимают на себя прямое обязательство освободить нас от любой ответственности, возникающей в связи с использованием наших материалов, технической информации и технической поддержки. Настоящим прямо согласовано, что перерабатывающие предприятия в обязательном порядке должны проводить собственные испытания и оценку пригодности наших материалов для конкретных областей применения, в том числе оценку возможности применимости наших материалов с точки зрения соблюдения действующих законов, правил и предписаний, касающихся вопросов техники безопасности, охраны труда и окружающей среды. Любое заявление или рекомендация, которые не содержатся в данном документе, не являются санкционированными и не связывают нас никакими обязательствами. Никакое положение данного документа не может рассматриваться в качестве рекомендации использовать какую-либо продукцию или информацию в нарушение какого-либо патента на материал или его использование. Соответствующим образом защищённые права, в том числе права третьих лиц, а также существующие законы и предписания должны соблюдаться приобретателем нашей продукции под его собственную ответственность.</w:t>
      </w:r>
    </w:p>
    <w:sectPr w:rsidR="00CC6F78" w:rsidRPr="00CC6F78" w:rsidSect="00CF7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652" w:rsidRDefault="004C7652" w:rsidP="00483CD3">
      <w:r>
        <w:separator/>
      </w:r>
    </w:p>
  </w:endnote>
  <w:endnote w:type="continuationSeparator" w:id="1">
    <w:p w:rsidR="004C7652" w:rsidRDefault="004C7652" w:rsidP="00483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652" w:rsidRDefault="004C7652" w:rsidP="00483CD3">
      <w:r>
        <w:separator/>
      </w:r>
    </w:p>
  </w:footnote>
  <w:footnote w:type="continuationSeparator" w:id="1">
    <w:p w:rsidR="004C7652" w:rsidRDefault="004C7652" w:rsidP="00483C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68C5"/>
    <w:rsid w:val="00002280"/>
    <w:rsid w:val="000054FC"/>
    <w:rsid w:val="00071B5E"/>
    <w:rsid w:val="0007207A"/>
    <w:rsid w:val="000768B2"/>
    <w:rsid w:val="00097E45"/>
    <w:rsid w:val="000E27C5"/>
    <w:rsid w:val="000E751B"/>
    <w:rsid w:val="0011629F"/>
    <w:rsid w:val="001343DF"/>
    <w:rsid w:val="001404EA"/>
    <w:rsid w:val="00140641"/>
    <w:rsid w:val="00156078"/>
    <w:rsid w:val="00156CBF"/>
    <w:rsid w:val="001722C2"/>
    <w:rsid w:val="00173951"/>
    <w:rsid w:val="00197E87"/>
    <w:rsid w:val="001B4218"/>
    <w:rsid w:val="001C3DA2"/>
    <w:rsid w:val="001C7E04"/>
    <w:rsid w:val="001D5827"/>
    <w:rsid w:val="001D6C00"/>
    <w:rsid w:val="001E5437"/>
    <w:rsid w:val="00225850"/>
    <w:rsid w:val="002430D7"/>
    <w:rsid w:val="00246248"/>
    <w:rsid w:val="00284210"/>
    <w:rsid w:val="002C1A34"/>
    <w:rsid w:val="0030141A"/>
    <w:rsid w:val="00301C8D"/>
    <w:rsid w:val="00303258"/>
    <w:rsid w:val="00327F6A"/>
    <w:rsid w:val="00353EDF"/>
    <w:rsid w:val="003666DE"/>
    <w:rsid w:val="00376C8B"/>
    <w:rsid w:val="0038257A"/>
    <w:rsid w:val="003911EF"/>
    <w:rsid w:val="003B6A71"/>
    <w:rsid w:val="003B77BF"/>
    <w:rsid w:val="003C3E91"/>
    <w:rsid w:val="003D6485"/>
    <w:rsid w:val="003F68C5"/>
    <w:rsid w:val="00413EEE"/>
    <w:rsid w:val="00437441"/>
    <w:rsid w:val="004564FC"/>
    <w:rsid w:val="00457553"/>
    <w:rsid w:val="00457C64"/>
    <w:rsid w:val="0046624B"/>
    <w:rsid w:val="0048209F"/>
    <w:rsid w:val="00483CD3"/>
    <w:rsid w:val="004A578A"/>
    <w:rsid w:val="004B6C92"/>
    <w:rsid w:val="004B758D"/>
    <w:rsid w:val="004C055A"/>
    <w:rsid w:val="004C26FD"/>
    <w:rsid w:val="004C7652"/>
    <w:rsid w:val="004D22F2"/>
    <w:rsid w:val="004E4A3D"/>
    <w:rsid w:val="005075F9"/>
    <w:rsid w:val="00514AF2"/>
    <w:rsid w:val="00516B80"/>
    <w:rsid w:val="00550E91"/>
    <w:rsid w:val="00585A95"/>
    <w:rsid w:val="005B6B7C"/>
    <w:rsid w:val="005C40EC"/>
    <w:rsid w:val="005D38D7"/>
    <w:rsid w:val="00607316"/>
    <w:rsid w:val="0063150E"/>
    <w:rsid w:val="006333D1"/>
    <w:rsid w:val="0063443B"/>
    <w:rsid w:val="00696607"/>
    <w:rsid w:val="00706703"/>
    <w:rsid w:val="00710DED"/>
    <w:rsid w:val="00711284"/>
    <w:rsid w:val="00712C1E"/>
    <w:rsid w:val="00763377"/>
    <w:rsid w:val="007679D7"/>
    <w:rsid w:val="00796805"/>
    <w:rsid w:val="007F6507"/>
    <w:rsid w:val="00802EF1"/>
    <w:rsid w:val="00816206"/>
    <w:rsid w:val="00836C22"/>
    <w:rsid w:val="00886DB1"/>
    <w:rsid w:val="0089164F"/>
    <w:rsid w:val="008D0BD8"/>
    <w:rsid w:val="008F0DC2"/>
    <w:rsid w:val="008F3E01"/>
    <w:rsid w:val="00911D2B"/>
    <w:rsid w:val="009255E9"/>
    <w:rsid w:val="00972A22"/>
    <w:rsid w:val="00976593"/>
    <w:rsid w:val="00994A81"/>
    <w:rsid w:val="009B30CB"/>
    <w:rsid w:val="009E2A85"/>
    <w:rsid w:val="00A15483"/>
    <w:rsid w:val="00A449A3"/>
    <w:rsid w:val="00A62B81"/>
    <w:rsid w:val="00A7136E"/>
    <w:rsid w:val="00A96F37"/>
    <w:rsid w:val="00AE3D1D"/>
    <w:rsid w:val="00B02CAC"/>
    <w:rsid w:val="00B03BFB"/>
    <w:rsid w:val="00B12922"/>
    <w:rsid w:val="00B25409"/>
    <w:rsid w:val="00B35A80"/>
    <w:rsid w:val="00B42867"/>
    <w:rsid w:val="00B438EE"/>
    <w:rsid w:val="00B4605C"/>
    <w:rsid w:val="00B5014E"/>
    <w:rsid w:val="00B5065D"/>
    <w:rsid w:val="00BA21CF"/>
    <w:rsid w:val="00BE41BE"/>
    <w:rsid w:val="00BF124F"/>
    <w:rsid w:val="00BF138D"/>
    <w:rsid w:val="00BF2F81"/>
    <w:rsid w:val="00C04441"/>
    <w:rsid w:val="00C1022A"/>
    <w:rsid w:val="00C1634F"/>
    <w:rsid w:val="00C506AE"/>
    <w:rsid w:val="00C52A4E"/>
    <w:rsid w:val="00C8468F"/>
    <w:rsid w:val="00C91FF2"/>
    <w:rsid w:val="00C940E2"/>
    <w:rsid w:val="00C94F08"/>
    <w:rsid w:val="00CA096C"/>
    <w:rsid w:val="00CB6B69"/>
    <w:rsid w:val="00CC58CF"/>
    <w:rsid w:val="00CC6F78"/>
    <w:rsid w:val="00CD31D0"/>
    <w:rsid w:val="00CD3C4A"/>
    <w:rsid w:val="00CE5CEC"/>
    <w:rsid w:val="00CE63C2"/>
    <w:rsid w:val="00CF7CEE"/>
    <w:rsid w:val="00D064D2"/>
    <w:rsid w:val="00D16EA8"/>
    <w:rsid w:val="00D50B6D"/>
    <w:rsid w:val="00D80C03"/>
    <w:rsid w:val="00D9520D"/>
    <w:rsid w:val="00DA62D1"/>
    <w:rsid w:val="00DC07D3"/>
    <w:rsid w:val="00DC4E37"/>
    <w:rsid w:val="00DF6179"/>
    <w:rsid w:val="00E0433C"/>
    <w:rsid w:val="00E05993"/>
    <w:rsid w:val="00E66AA9"/>
    <w:rsid w:val="00EB2282"/>
    <w:rsid w:val="00EB4D85"/>
    <w:rsid w:val="00EB71AD"/>
    <w:rsid w:val="00EB7253"/>
    <w:rsid w:val="00EE64B7"/>
    <w:rsid w:val="00EF0DE7"/>
    <w:rsid w:val="00EF11E8"/>
    <w:rsid w:val="00EF477B"/>
    <w:rsid w:val="00F025E1"/>
    <w:rsid w:val="00F02E84"/>
    <w:rsid w:val="00F30A74"/>
    <w:rsid w:val="00F373DD"/>
    <w:rsid w:val="00F46528"/>
    <w:rsid w:val="00F51B41"/>
    <w:rsid w:val="00F53996"/>
    <w:rsid w:val="00F65703"/>
    <w:rsid w:val="00FA1EDB"/>
    <w:rsid w:val="00FA6715"/>
    <w:rsid w:val="00FC095A"/>
    <w:rsid w:val="00FC2FC4"/>
    <w:rsid w:val="00FD71F4"/>
    <w:rsid w:val="00FE25AC"/>
    <w:rsid w:val="00FE7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430D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1722C2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styleId="a4">
    <w:name w:val="Hyperlink"/>
    <w:basedOn w:val="a1"/>
    <w:uiPriority w:val="99"/>
    <w:unhideWhenUsed/>
    <w:rsid w:val="00FA1EDB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FA1EDB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63443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63443B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2430D7"/>
    <w:pPr>
      <w:spacing w:after="0" w:line="240" w:lineRule="auto"/>
      <w:ind w:left="-340" w:right="6"/>
      <w:jc w:val="both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483C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483CD3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483C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483CD3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5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nical@npu-systems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mmercial@npu-systems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npu-systems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npu-system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ZayatsMY</dc:creator>
  <cp:lastModifiedBy>Olga</cp:lastModifiedBy>
  <cp:revision>5</cp:revision>
  <cp:lastPrinted>2019-11-18T07:05:00Z</cp:lastPrinted>
  <dcterms:created xsi:type="dcterms:W3CDTF">2024-11-02T09:48:00Z</dcterms:created>
  <dcterms:modified xsi:type="dcterms:W3CDTF">2024-11-02T09:49:00Z</dcterms:modified>
</cp:coreProperties>
</file>